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E8B" w:rsidRPr="009416E1" w:rsidRDefault="005D3405" w:rsidP="009416E1">
      <w:pPr>
        <w:spacing w:after="0" w:line="360" w:lineRule="auto"/>
        <w:rPr>
          <w:rFonts w:ascii="Times New Roman" w:hAnsi="Times New Roman"/>
          <w:sz w:val="36"/>
          <w:szCs w:val="24"/>
        </w:rPr>
      </w:pPr>
      <w:r w:rsidRPr="009416E1">
        <w:rPr>
          <w:rFonts w:ascii="Times New Roman" w:hAnsi="Times New Roman"/>
          <w:b/>
          <w:sz w:val="36"/>
          <w:szCs w:val="24"/>
        </w:rPr>
        <w:t>Nöroblastom</w:t>
      </w:r>
      <w:r w:rsidR="00E347CC" w:rsidRPr="009416E1">
        <w:rPr>
          <w:rFonts w:ascii="Times New Roman" w:hAnsi="Times New Roman"/>
          <w:b/>
          <w:sz w:val="36"/>
          <w:szCs w:val="24"/>
        </w:rPr>
        <w:t xml:space="preserve"> Onam Formu</w:t>
      </w:r>
      <w:r w:rsidR="00C64E8B" w:rsidRPr="009416E1">
        <w:rPr>
          <w:rFonts w:ascii="Times New Roman" w:hAnsi="Times New Roman"/>
          <w:b/>
          <w:sz w:val="36"/>
          <w:szCs w:val="24"/>
        </w:rPr>
        <w:t>:</w:t>
      </w:r>
      <w:r w:rsidR="00C64E8B" w:rsidRPr="009416E1">
        <w:rPr>
          <w:rFonts w:ascii="Times New Roman" w:hAnsi="Times New Roman"/>
          <w:sz w:val="36"/>
          <w:szCs w:val="24"/>
        </w:rPr>
        <w:t xml:space="preserve"> </w:t>
      </w:r>
    </w:p>
    <w:p w:rsidR="005D3405" w:rsidRPr="009416E1" w:rsidRDefault="00361816" w:rsidP="009C1B0B">
      <w:pPr>
        <w:pStyle w:val="NormalWeb"/>
        <w:shd w:val="clear" w:color="auto" w:fill="FFFFFF"/>
        <w:spacing w:before="0" w:beforeAutospacing="0" w:after="0" w:afterAutospacing="0" w:line="360" w:lineRule="auto"/>
        <w:rPr>
          <w:b/>
        </w:rPr>
      </w:pPr>
      <w:r w:rsidRPr="009416E1">
        <w:rPr>
          <w:b/>
        </w:rPr>
        <w:t>Hastalığın muhtemel sebepleri ve nasıl seyredeceği, hastalık hakkında genel bilgiler</w:t>
      </w:r>
      <w:r w:rsidR="009E7B63" w:rsidRPr="009416E1">
        <w:rPr>
          <w:b/>
        </w:rPr>
        <w:t xml:space="preserve">: </w:t>
      </w:r>
    </w:p>
    <w:p w:rsidR="001D05B6" w:rsidRPr="009416E1" w:rsidRDefault="005D3405" w:rsidP="001D05B6">
      <w:pPr>
        <w:pStyle w:val="NormalWeb"/>
        <w:shd w:val="clear" w:color="auto" w:fill="FFFFFF"/>
        <w:spacing w:before="0" w:beforeAutospacing="0" w:after="150" w:afterAutospacing="0" w:line="360" w:lineRule="auto"/>
      </w:pPr>
      <w:r w:rsidRPr="009416E1">
        <w:t>Nöroblastomlar kötü huylu </w:t>
      </w:r>
      <w:proofErr w:type="spellStart"/>
      <w:r w:rsidRPr="009416E1">
        <w:t>solid</w:t>
      </w:r>
      <w:proofErr w:type="spellEnd"/>
      <w:r w:rsidRPr="009416E1">
        <w:t xml:space="preserve"> (</w:t>
      </w:r>
      <w:hyperlink r:id="rId7" w:tgtFrame="_top" w:tooltip="solid, dayanıklı..." w:history="1">
        <w:r w:rsidRPr="009416E1">
          <w:rPr>
            <w:rStyle w:val="Kpr"/>
            <w:color w:val="auto"/>
            <w:u w:val="none"/>
          </w:rPr>
          <w:t>katı</w:t>
        </w:r>
      </w:hyperlink>
      <w:r w:rsidRPr="009416E1">
        <w:rPr>
          <w:rStyle w:val="refglossary"/>
        </w:rPr>
        <w:t>)‎</w:t>
      </w:r>
      <w:r w:rsidRPr="009416E1">
        <w:t> tümörlerdir. Bunlar </w:t>
      </w:r>
      <w:hyperlink r:id="rId8" w:tgtFrame="_top" w:tooltip="Vejetatif (otonom) sinir sisteminin bir parçasıdır ve aynı zamanda parasempatik sinir sisteminin (parasempatikus) karşıtıdır. Sempatikusun görevi, zorlanma ve stres durumlarına uygun davranışı ve reaksiyonu sağlamaktır. Sempatikusun uyarılması tansiyonun yükse" w:history="1">
        <w:r w:rsidRPr="009416E1">
          <w:rPr>
            <w:rStyle w:val="Kpr"/>
            <w:color w:val="auto"/>
            <w:u w:val="none"/>
          </w:rPr>
          <w:t>sempatik sinir sistemi</w:t>
        </w:r>
      </w:hyperlink>
      <w:r w:rsidRPr="009416E1">
        <w:rPr>
          <w:rStyle w:val="refglossary"/>
        </w:rPr>
        <w:t>‎</w:t>
      </w:r>
      <w:r w:rsidRPr="009416E1">
        <w:t>nin kontrolden çıkmış ilkel </w:t>
      </w:r>
      <w:proofErr w:type="spellStart"/>
      <w:r w:rsidR="00EB37E1" w:rsidRPr="009416E1">
        <w:rPr>
          <w:sz w:val="22"/>
          <w:szCs w:val="22"/>
        </w:rPr>
        <w:fldChar w:fldCharType="begin"/>
      </w:r>
      <w:r w:rsidR="00EB37E1" w:rsidRPr="009416E1">
        <w:instrText xml:space="preserve"> HYPERLINK "https://www.kinderkrebsinfo.de/servis/soezluek/index_tur.html?selected=H" \t "_top" \o "Organizmaların en küçük yapı taşı ve fonksiyon birimidir; metabolizma özelliğine sahiptir; uyarılara ce</w:instrText>
      </w:r>
      <w:r w:rsidR="00EB37E1" w:rsidRPr="009416E1">
        <w:instrText xml:space="preserve">vap verebilme, irade dışı kas hareketi yapabilme ve çoğalabilme özelliğine sahiptir. ..." </w:instrText>
      </w:r>
      <w:r w:rsidR="00EB37E1" w:rsidRPr="009416E1">
        <w:rPr>
          <w:sz w:val="22"/>
          <w:szCs w:val="22"/>
        </w:rPr>
        <w:fldChar w:fldCharType="separate"/>
      </w:r>
      <w:r w:rsidRPr="009416E1">
        <w:rPr>
          <w:rStyle w:val="Kpr"/>
          <w:color w:val="auto"/>
          <w:u w:val="none"/>
        </w:rPr>
        <w:t>hücre</w:t>
      </w:r>
      <w:r w:rsidR="00EB37E1" w:rsidRPr="009416E1">
        <w:rPr>
          <w:rStyle w:val="Kpr"/>
          <w:color w:val="auto"/>
          <w:u w:val="none"/>
        </w:rPr>
        <w:fldChar w:fldCharType="end"/>
      </w:r>
      <w:r w:rsidRPr="009416E1">
        <w:rPr>
          <w:rStyle w:val="refglossary"/>
        </w:rPr>
        <w:t>‎</w:t>
      </w:r>
      <w:r w:rsidRPr="009416E1">
        <w:t>lerinden</w:t>
      </w:r>
      <w:proofErr w:type="spellEnd"/>
      <w:r w:rsidRPr="009416E1">
        <w:t xml:space="preserve"> ortaya çı</w:t>
      </w:r>
      <w:r w:rsidR="009C1B0B">
        <w:t>karlar. Sempatik sinir sistemi</w:t>
      </w:r>
      <w:r w:rsidRPr="009416E1">
        <w:t xml:space="preserve"> kalp atışı, kan dolaşımı, bağırsak ve mesanenin (idrar torbası) işlevi gibi vücudun istem dışı fonksiyonlarının yönlendirilmesinden </w:t>
      </w:r>
      <w:r w:rsidR="009C1B0B">
        <w:t>bir sistemdir</w:t>
      </w:r>
      <w:r w:rsidRPr="009416E1">
        <w:t>.</w:t>
      </w:r>
      <w:r w:rsidR="009C1B0B">
        <w:t xml:space="preserve"> </w:t>
      </w:r>
      <w:r w:rsidRPr="009416E1">
        <w:t>Nöroblastomlar sempatik sinir dokularının bulunduğu her yerde ortaya çıkabilirler. En sık görüldükleri yerler </w:t>
      </w:r>
      <w:hyperlink r:id="rId9" w:tgtFrame="_top" w:tooltip="Özellikle sempatik (otonom) sinir sistemi hücrelerinden oluşan böbreküstü bezi dokusu. ..." w:history="1">
        <w:r w:rsidRPr="009416E1">
          <w:rPr>
            <w:rStyle w:val="Kpr"/>
            <w:color w:val="auto"/>
            <w:u w:val="none"/>
          </w:rPr>
          <w:t>böbreküstü bezi dokusu</w:t>
        </w:r>
      </w:hyperlink>
      <w:r w:rsidRPr="009416E1">
        <w:rPr>
          <w:rStyle w:val="refglossary"/>
        </w:rPr>
        <w:t>‎</w:t>
      </w:r>
      <w:r w:rsidRPr="009416E1">
        <w:t> ve omurganın her iki tarafındaki sinir ağlarındaki </w:t>
      </w:r>
      <w:proofErr w:type="spellStart"/>
      <w:r w:rsidR="00EB37E1" w:rsidRPr="009416E1">
        <w:rPr>
          <w:sz w:val="22"/>
          <w:szCs w:val="22"/>
        </w:rPr>
        <w:fldChar w:fldCharType="begin"/>
      </w:r>
      <w:r w:rsidR="00EB37E1" w:rsidRPr="009416E1">
        <w:instrText xml:space="preserve"> HYPERLINK "https://www.kinderkrebsinfo.de/servis/soezluek/index_tur.html?selected=T" \t "_top" \o "Omurganın her iki tarafına bir zincir şeklinde yerleşik sinir ağlarıdır; sempatik sinir sisteminin ganglion denilen çok sayıda sinir boğumla</w:instrText>
      </w:r>
      <w:r w:rsidR="00EB37E1" w:rsidRPr="009416E1">
        <w:instrText xml:space="preserve">rından meydana gelir.&lt;br /&gt; ..." </w:instrText>
      </w:r>
      <w:r w:rsidR="00EB37E1" w:rsidRPr="009416E1">
        <w:rPr>
          <w:sz w:val="22"/>
          <w:szCs w:val="22"/>
        </w:rPr>
        <w:fldChar w:fldCharType="separate"/>
      </w:r>
      <w:r w:rsidRPr="009416E1">
        <w:rPr>
          <w:rStyle w:val="Kpr"/>
          <w:color w:val="auto"/>
          <w:u w:val="none"/>
        </w:rPr>
        <w:t>trunkus</w:t>
      </w:r>
      <w:proofErr w:type="spellEnd"/>
      <w:r w:rsidRPr="009416E1">
        <w:rPr>
          <w:rStyle w:val="Kpr"/>
          <w:color w:val="auto"/>
          <w:u w:val="none"/>
        </w:rPr>
        <w:t xml:space="preserve"> </w:t>
      </w:r>
      <w:proofErr w:type="spellStart"/>
      <w:r w:rsidRPr="009416E1">
        <w:rPr>
          <w:rStyle w:val="Kpr"/>
          <w:color w:val="auto"/>
          <w:u w:val="none"/>
        </w:rPr>
        <w:t>sempatikus</w:t>
      </w:r>
      <w:proofErr w:type="spellEnd"/>
      <w:r w:rsidR="00EB37E1" w:rsidRPr="009416E1">
        <w:rPr>
          <w:rStyle w:val="Kpr"/>
          <w:color w:val="auto"/>
          <w:u w:val="none"/>
        </w:rPr>
        <w:fldChar w:fldCharType="end"/>
      </w:r>
      <w:r w:rsidRPr="009416E1">
        <w:rPr>
          <w:rStyle w:val="refglossary"/>
        </w:rPr>
        <w:t>‎</w:t>
      </w:r>
      <w:r w:rsidRPr="009416E1">
        <w:t xml:space="preserve"> isimli alanlardır. </w:t>
      </w:r>
      <w:proofErr w:type="spellStart"/>
      <w:r w:rsidRPr="009416E1">
        <w:t>Trunkus</w:t>
      </w:r>
      <w:proofErr w:type="spellEnd"/>
      <w:r w:rsidRPr="009416E1">
        <w:t xml:space="preserve"> </w:t>
      </w:r>
      <w:proofErr w:type="spellStart"/>
      <w:r w:rsidRPr="009416E1">
        <w:t>sempatikusun</w:t>
      </w:r>
      <w:proofErr w:type="spellEnd"/>
      <w:r w:rsidRPr="009416E1">
        <w:t xml:space="preserve"> tutulduğu durumlarda, </w:t>
      </w:r>
      <w:proofErr w:type="spellStart"/>
      <w:r w:rsidRPr="009416E1">
        <w:t>nöroblastomlar</w:t>
      </w:r>
      <w:proofErr w:type="spellEnd"/>
      <w:r w:rsidRPr="009416E1">
        <w:t xml:space="preserve"> omurganın her iki tarafında ve herhangi bir bölgesinde belirebilirler. Örneğin karın, kalça, göğüs ve boyunda </w:t>
      </w:r>
      <w:proofErr w:type="spellStart"/>
      <w:r w:rsidRPr="009416E1">
        <w:t>nöroblastomlar</w:t>
      </w:r>
      <w:proofErr w:type="spellEnd"/>
      <w:r w:rsidRPr="009416E1">
        <w:t xml:space="preserve"> oluşabilir. Vakaların çoğunda (yaklaşık %70 kadarında) tümörler karın bölgesinde belirmektedir, buna karşın tümörlerin yaklaşık beşte biri göğüs ve boyun bölgelerinde görülmektedir.</w:t>
      </w:r>
      <w:r w:rsidR="009C1B0B">
        <w:t xml:space="preserve"> </w:t>
      </w:r>
      <w:proofErr w:type="spellStart"/>
      <w:r w:rsidRPr="009416E1">
        <w:t>Nöroblastomların</w:t>
      </w:r>
      <w:proofErr w:type="spellEnd"/>
      <w:r w:rsidRPr="009416E1">
        <w:t xml:space="preserve"> bazıları oluştukları yerle sınırlı kalmaktadır, bazıları ise kendilerine yakın </w:t>
      </w:r>
      <w:hyperlink r:id="rId10" w:tgtFrame="_top" w:tooltip="Vücudun kendine has korunma sistemine ait küçük organlar; mercimek veya fasülye büyüklüğündeki bu organlar vücudun birçok yerlerinde görülürler...." w:history="1">
        <w:r w:rsidRPr="009416E1">
          <w:rPr>
            <w:rStyle w:val="Kpr"/>
            <w:color w:val="auto"/>
            <w:u w:val="none"/>
          </w:rPr>
          <w:t xml:space="preserve">lenf </w:t>
        </w:r>
        <w:proofErr w:type="spellStart"/>
        <w:r w:rsidRPr="009416E1">
          <w:rPr>
            <w:rStyle w:val="Kpr"/>
            <w:color w:val="auto"/>
            <w:u w:val="none"/>
          </w:rPr>
          <w:t>düğümleri</w:t>
        </w:r>
      </w:hyperlink>
      <w:r w:rsidRPr="009416E1">
        <w:rPr>
          <w:rStyle w:val="refglossary"/>
        </w:rPr>
        <w:t>‎</w:t>
      </w:r>
      <w:r w:rsidR="009C1B0B">
        <w:t>ne</w:t>
      </w:r>
      <w:proofErr w:type="spellEnd"/>
      <w:r w:rsidR="009C1B0B">
        <w:t xml:space="preserve"> (lenf bezlerine</w:t>
      </w:r>
      <w:r w:rsidRPr="009416E1">
        <w:t>) sıçramaktadır. Bazı hastalarda </w:t>
      </w:r>
      <w:hyperlink r:id="rId11" w:tgtFrame="_top" w:tooltip="Kan oluşturulan yer. İçi boş kemiklerin içini dolduran (örneğin omurga, leğen ve bacak kemiklerinde, kaburgalarda, göğüs ve köprücük kemiklerinde bulunan) süngerimsi ve çok kanlı bir doku. ..." w:history="1">
        <w:r w:rsidRPr="009416E1">
          <w:rPr>
            <w:rStyle w:val="Kpr"/>
            <w:color w:val="auto"/>
            <w:u w:val="none"/>
          </w:rPr>
          <w:t>kemik iliği</w:t>
        </w:r>
      </w:hyperlink>
      <w:r w:rsidRPr="009416E1">
        <w:rPr>
          <w:rStyle w:val="refglossary"/>
        </w:rPr>
        <w:t>‎</w:t>
      </w:r>
      <w:r w:rsidRPr="009416E1">
        <w:t>nde, kemikte, uzaktaki lenf düğümlerinde, karaciğerde veya ciltte, nadiren de </w:t>
      </w:r>
      <w:proofErr w:type="spellStart"/>
      <w:r w:rsidR="00EB37E1" w:rsidRPr="009416E1">
        <w:rPr>
          <w:sz w:val="22"/>
          <w:szCs w:val="22"/>
        </w:rPr>
        <w:fldChar w:fldCharType="begin"/>
      </w:r>
      <w:r w:rsidR="00EB37E1" w:rsidRPr="009416E1">
        <w:instrText xml:space="preserve"> HYPERLINK "https://www.kinderkrebsinfo</w:instrText>
      </w:r>
      <w:r w:rsidR="00EB37E1" w:rsidRPr="009416E1">
        <w:instrText xml:space="preserve">.de/servis/soezluek/index_tur.html?selected=B" \t "_top" \o "Merkezi sinir sisteminin (MSS) kafatasında bulunan kısmı. ..." </w:instrText>
      </w:r>
      <w:r w:rsidR="00EB37E1" w:rsidRPr="009416E1">
        <w:rPr>
          <w:sz w:val="22"/>
          <w:szCs w:val="22"/>
        </w:rPr>
        <w:fldChar w:fldCharType="separate"/>
      </w:r>
      <w:r w:rsidRPr="009416E1">
        <w:rPr>
          <w:rStyle w:val="Kpr"/>
          <w:color w:val="auto"/>
          <w:u w:val="none"/>
        </w:rPr>
        <w:t>beyin</w:t>
      </w:r>
      <w:r w:rsidR="00EB37E1" w:rsidRPr="009416E1">
        <w:rPr>
          <w:rStyle w:val="Kpr"/>
          <w:color w:val="auto"/>
          <w:u w:val="none"/>
        </w:rPr>
        <w:fldChar w:fldCharType="end"/>
      </w:r>
      <w:r w:rsidRPr="009416E1">
        <w:rPr>
          <w:rStyle w:val="refglossary"/>
        </w:rPr>
        <w:t>‎</w:t>
      </w:r>
      <w:r w:rsidRPr="009416E1">
        <w:t>de</w:t>
      </w:r>
      <w:proofErr w:type="spellEnd"/>
      <w:r w:rsidRPr="009416E1">
        <w:t xml:space="preserve"> veya akciğerde hastalıklı hücreler yani metastazlar belirebilmektedir. </w:t>
      </w:r>
      <w:proofErr w:type="spellStart"/>
      <w:r w:rsidRPr="009416E1">
        <w:t>Nöroblastomlar</w:t>
      </w:r>
      <w:r w:rsidR="009C1B0B">
        <w:t>ın</w:t>
      </w:r>
      <w:proofErr w:type="spellEnd"/>
      <w:r w:rsidR="009C1B0B">
        <w:t xml:space="preserve"> kendilerine has bir </w:t>
      </w:r>
      <w:proofErr w:type="spellStart"/>
      <w:r w:rsidR="009C1B0B">
        <w:t>özelliği</w:t>
      </w:r>
      <w:r w:rsidRPr="009416E1">
        <w:t>de</w:t>
      </w:r>
      <w:proofErr w:type="spellEnd"/>
      <w:r w:rsidRPr="009416E1">
        <w:t xml:space="preserve">, </w:t>
      </w:r>
      <w:proofErr w:type="spellStart"/>
      <w:r w:rsidRPr="009416E1">
        <w:t>spontan</w:t>
      </w:r>
      <w:proofErr w:type="spellEnd"/>
      <w:r w:rsidRPr="009416E1">
        <w:t xml:space="preserve"> olarak kendiliklerinden küçülüp ortadan kaybolabilmeleridir.</w:t>
      </w:r>
      <w:r w:rsidR="009C1B0B">
        <w:t xml:space="preserve"> </w:t>
      </w:r>
      <w:r w:rsidRPr="009416E1">
        <w:rPr>
          <w:shd w:val="clear" w:color="auto" w:fill="FFFFFF"/>
        </w:rPr>
        <w:t xml:space="preserve">Çocuk ve gençlerde görülen tüm kanserlerin hemen hemen % 7 kadarını </w:t>
      </w:r>
      <w:proofErr w:type="spellStart"/>
      <w:r w:rsidR="009C1B0B">
        <w:rPr>
          <w:shd w:val="clear" w:color="auto" w:fill="FFFFFF"/>
        </w:rPr>
        <w:t>nöroblastomlar</w:t>
      </w:r>
      <w:proofErr w:type="spellEnd"/>
      <w:r w:rsidR="009C1B0B">
        <w:rPr>
          <w:shd w:val="clear" w:color="auto" w:fill="FFFFFF"/>
        </w:rPr>
        <w:t xml:space="preserve"> oluşturmaktadır. </w:t>
      </w:r>
      <w:r w:rsidRPr="009416E1">
        <w:rPr>
          <w:color w:val="333333"/>
          <w:shd w:val="clear" w:color="auto" w:fill="FFFFFF"/>
        </w:rPr>
        <w:t xml:space="preserve">Nöroblastom hastalığının seyri hastadan hastaya değişiklik gösterir. Hastalık seyri özellikle tümörün büyüme şekline ve tanı anında hangi hastalık evresinde olduğuna bağlıdır. Bazı hallerde </w:t>
      </w:r>
      <w:proofErr w:type="spellStart"/>
      <w:r w:rsidRPr="009416E1">
        <w:rPr>
          <w:color w:val="333333"/>
          <w:shd w:val="clear" w:color="auto" w:fill="FFFFFF"/>
        </w:rPr>
        <w:t>nöroblastom</w:t>
      </w:r>
      <w:proofErr w:type="spellEnd"/>
      <w:r w:rsidRPr="009416E1">
        <w:rPr>
          <w:color w:val="333333"/>
          <w:shd w:val="clear" w:color="auto" w:fill="FFFFFF"/>
        </w:rPr>
        <w:t xml:space="preserve"> tanı anında kendi bulunduğu yerle sınırlı olabilir, öte yandan etrafındaki dokulara ve lenf düğümlerine de sıçramış olabilir ve hatta daha uzaktaki organlara da yerleşmiş olabilir.</w:t>
      </w:r>
      <w:r w:rsidR="00583884">
        <w:rPr>
          <w:color w:val="333333"/>
          <w:shd w:val="clear" w:color="auto" w:fill="FFFFFF"/>
        </w:rPr>
        <w:t xml:space="preserve"> Hastalığın tanısı kesinleştikten sonra tedavisi her hastaya özgü bir şekilde planlanmalıdır. </w:t>
      </w:r>
      <w:r w:rsidR="00583884" w:rsidRPr="00583884">
        <w:rPr>
          <w:color w:val="333333"/>
          <w:shd w:val="clear" w:color="auto" w:fill="FFFFFF"/>
        </w:rPr>
        <w:t>Nöroblastom hastalarının tedavisi genellikle </w:t>
      </w:r>
      <w:r w:rsidR="00583884" w:rsidRPr="00583884">
        <w:rPr>
          <w:b/>
          <w:bCs/>
          <w:color w:val="333333"/>
          <w:shd w:val="clear" w:color="auto" w:fill="FFFFFF"/>
        </w:rPr>
        <w:t>ameliyat</w:t>
      </w:r>
      <w:r w:rsidR="00583884" w:rsidRPr="00583884">
        <w:rPr>
          <w:color w:val="333333"/>
          <w:shd w:val="clear" w:color="auto" w:fill="FFFFFF"/>
        </w:rPr>
        <w:t> (cerrahi girişim) ve </w:t>
      </w:r>
      <w:r w:rsidR="00583884" w:rsidRPr="00583884">
        <w:rPr>
          <w:b/>
          <w:bCs/>
          <w:color w:val="333333"/>
          <w:shd w:val="clear" w:color="auto" w:fill="FFFFFF"/>
        </w:rPr>
        <w:t>kemoterapi</w:t>
      </w:r>
      <w:r w:rsidR="00583884">
        <w:rPr>
          <w:b/>
          <w:bCs/>
          <w:color w:val="333333"/>
          <w:shd w:val="clear" w:color="auto" w:fill="FFFFFF"/>
        </w:rPr>
        <w:t xml:space="preserve"> </w:t>
      </w:r>
      <w:r w:rsidR="00583884" w:rsidRPr="00583884">
        <w:rPr>
          <w:color w:val="333333"/>
          <w:shd w:val="clear" w:color="auto" w:fill="FFFFFF"/>
        </w:rPr>
        <w:t>kombinasyonundan oluşur. Bu tedaviden sonra hala aktif tümör dokusu kalırsa, tümörlü bölgenin </w:t>
      </w:r>
      <w:r w:rsidR="00583884" w:rsidRPr="00583884">
        <w:rPr>
          <w:b/>
          <w:bCs/>
          <w:color w:val="333333"/>
          <w:shd w:val="clear" w:color="auto" w:fill="FFFFFF"/>
        </w:rPr>
        <w:t>radyoterapi</w:t>
      </w:r>
      <w:r w:rsidR="00583884" w:rsidRPr="00583884">
        <w:rPr>
          <w:color w:val="333333"/>
          <w:shd w:val="clear" w:color="auto" w:fill="FFFFFF"/>
        </w:rPr>
        <w:t> (ışın tedavisi) yoluyla ek tedavisi yapılır.</w:t>
      </w:r>
      <w:r w:rsidR="001D05B6">
        <w:rPr>
          <w:color w:val="333333"/>
          <w:shd w:val="clear" w:color="auto" w:fill="FFFFFF"/>
        </w:rPr>
        <w:t xml:space="preserve"> </w:t>
      </w:r>
      <w:r w:rsidR="001D05B6" w:rsidRPr="009416E1">
        <w:t xml:space="preserve">Hastaların bir kısmında sadece tümörün dikkatle gözlenmesi yeterli olmaktadır (tümörün olası </w:t>
      </w:r>
      <w:r w:rsidR="0037128D">
        <w:t>kendiliğinden</w:t>
      </w:r>
      <w:r w:rsidR="001D05B6" w:rsidRPr="009416E1">
        <w:t xml:space="preserve"> küçülmesini görebilmek amacıyla). Tümörün kendiliğinden gerileyip gerilemeyeceğinin izlenmesi için önce bir örnek alınıp histolojik ve </w:t>
      </w:r>
      <w:hyperlink r:id="rId12" w:tgtFrame="_top" w:tooltip="Genetik (kalıtım) biliminin ve biyolojinin bir bölümüdür. Moleküler genetik, hücrelerin irsi aktarımı, yapısını, metabolizmasını, ayrışmasını ve karşılıklı etkileşimlerini moleküler açıdan inceleyen bir bilim dalıdır. Bu incelemenin ağırlık noktasını şunlar ol" w:history="1">
        <w:r w:rsidR="001D05B6" w:rsidRPr="009416E1">
          <w:rPr>
            <w:rStyle w:val="Kpr"/>
            <w:color w:val="auto"/>
            <w:u w:val="none"/>
          </w:rPr>
          <w:t>moleküler genetik</w:t>
        </w:r>
      </w:hyperlink>
      <w:r w:rsidR="001D05B6" w:rsidRPr="009416E1">
        <w:rPr>
          <w:rStyle w:val="refglossary"/>
        </w:rPr>
        <w:t>‎</w:t>
      </w:r>
      <w:r w:rsidR="001D05B6" w:rsidRPr="009416E1">
        <w:t> incelemesi yapılır. Bunu düzenli diğer tetkikler (</w:t>
      </w:r>
      <w:hyperlink r:id="rId13" w:tgtFrame="_top" w:tooltip="Muayene edilecek organlara cilt üzerinden ultrason denilen ses dalgaları yöneltilerek görüntü elde etme yöntemidir. Ses dalgaları, doku ve organ sınırlarında yani bitim noktalarında geri yansır (refleksiyon edilir), bir alıcı tarafından alınıp bilgisayara ilet" w:history="1">
        <w:r w:rsidR="001D05B6" w:rsidRPr="009416E1">
          <w:rPr>
            <w:rStyle w:val="Kpr"/>
            <w:color w:val="auto"/>
            <w:u w:val="none"/>
          </w:rPr>
          <w:t>ultrasonografi</w:t>
        </w:r>
      </w:hyperlink>
      <w:r w:rsidR="001D05B6" w:rsidRPr="009416E1">
        <w:rPr>
          <w:rStyle w:val="refglossary"/>
        </w:rPr>
        <w:t>‎</w:t>
      </w:r>
      <w:r w:rsidR="001D05B6" w:rsidRPr="009416E1">
        <w:t>, </w:t>
      </w:r>
      <w:hyperlink r:id="rId14" w:tgtFrame="_top" w:tooltip="Kann veya diğer vücut sıvılarında tespit edilebilen, düzeyleri arttığında bir tümörun varlığına veya tümörün tekrarladığına işaret edebilen biyolojik madderlerdir (örneğin bazı proteinler).&lt;br /&gt;&#10;..." w:history="1">
        <w:r w:rsidR="001D05B6" w:rsidRPr="009416E1">
          <w:rPr>
            <w:rStyle w:val="Kpr"/>
            <w:color w:val="auto"/>
            <w:u w:val="none"/>
          </w:rPr>
          <w:t>tümör belirteçleri</w:t>
        </w:r>
      </w:hyperlink>
      <w:r w:rsidR="001D05B6" w:rsidRPr="009416E1">
        <w:rPr>
          <w:rStyle w:val="refglossary"/>
        </w:rPr>
        <w:t>‎</w:t>
      </w:r>
      <w:r w:rsidR="001D05B6" w:rsidRPr="009416E1">
        <w:t>, </w:t>
      </w:r>
      <w:hyperlink r:id="rId15" w:tgtFrame="_top" w:tooltip="Bir görüntüleme metodudur; organizmanın iç kesimlerinin ışınlama yapmaksızın görüntülenmesini sağlar. ..." w:history="1">
        <w:r w:rsidR="001D05B6" w:rsidRPr="009416E1">
          <w:rPr>
            <w:rStyle w:val="Kpr"/>
            <w:color w:val="auto"/>
            <w:u w:val="none"/>
          </w:rPr>
          <w:t>manyetik rezonans tomografisi</w:t>
        </w:r>
      </w:hyperlink>
      <w:r w:rsidR="001D05B6" w:rsidRPr="009416E1">
        <w:rPr>
          <w:rStyle w:val="refglossary"/>
        </w:rPr>
        <w:t>‎</w:t>
      </w:r>
      <w:r w:rsidR="001D05B6">
        <w:t> (görüntüleme</w:t>
      </w:r>
      <w:r w:rsidR="001D05B6" w:rsidRPr="009416E1">
        <w:t>) takip eder. Böylece hastalığın seyri kontrol altında tutulur.</w:t>
      </w:r>
    </w:p>
    <w:p w:rsidR="009C1B0B" w:rsidRDefault="009C1B0B" w:rsidP="009C1B0B">
      <w:pPr>
        <w:spacing w:line="360" w:lineRule="auto"/>
        <w:rPr>
          <w:rFonts w:ascii="Times New Roman" w:hAnsi="Times New Roman"/>
          <w:color w:val="333333"/>
          <w:sz w:val="24"/>
          <w:szCs w:val="24"/>
          <w:shd w:val="clear" w:color="auto" w:fill="FFFFFF"/>
        </w:rPr>
      </w:pPr>
    </w:p>
    <w:p w:rsidR="00480A07" w:rsidRPr="00583884" w:rsidRDefault="00EB32EF" w:rsidP="009C1B0B">
      <w:pPr>
        <w:spacing w:after="0" w:line="360" w:lineRule="auto"/>
        <w:rPr>
          <w:rFonts w:ascii="Times New Roman" w:hAnsi="Times New Roman"/>
          <w:sz w:val="24"/>
        </w:rPr>
      </w:pPr>
      <w:r w:rsidRPr="00583884">
        <w:rPr>
          <w:rFonts w:ascii="Times New Roman" w:hAnsi="Times New Roman"/>
          <w:b/>
          <w:sz w:val="24"/>
        </w:rPr>
        <w:lastRenderedPageBreak/>
        <w:t>Tıbbi müdahalenin kim tarafından nerede, ne şekilde ve nasıl yapılacağı:</w:t>
      </w:r>
      <w:r w:rsidRPr="00583884">
        <w:rPr>
          <w:rFonts w:ascii="Times New Roman" w:hAnsi="Times New Roman"/>
          <w:sz w:val="24"/>
        </w:rPr>
        <w:t xml:space="preserve"> </w:t>
      </w:r>
    </w:p>
    <w:p w:rsidR="00667C67" w:rsidRDefault="00EB32EF" w:rsidP="00667C67">
      <w:pPr>
        <w:pStyle w:val="NormalWeb"/>
        <w:shd w:val="clear" w:color="auto" w:fill="FFFFFF"/>
        <w:spacing w:before="0" w:beforeAutospacing="0" w:after="0" w:afterAutospacing="0" w:line="360" w:lineRule="auto"/>
      </w:pPr>
      <w:r w:rsidRPr="009416E1">
        <w:t>Bu operasyon genel anestezi altında, bir Çocuk cerrahisi uzmanı tarafından ameliyathanede gerçekleştirilecektir.</w:t>
      </w:r>
      <w:r w:rsidR="0037128D">
        <w:t xml:space="preserve"> </w:t>
      </w:r>
      <w:r w:rsidR="0037128D" w:rsidRPr="006A7CEF">
        <w:t xml:space="preserve">İşlem genellikle </w:t>
      </w:r>
      <w:r w:rsidR="0037128D">
        <w:t>kitlenin bulunduğu</w:t>
      </w:r>
      <w:r w:rsidR="0037128D" w:rsidRPr="006A7CEF">
        <w:t xml:space="preserve"> bölgenin temizliği ile başlar. </w:t>
      </w:r>
      <w:r w:rsidR="0037128D">
        <w:t>Bu bölge üzerine</w:t>
      </w:r>
      <w:r w:rsidR="0037128D" w:rsidRPr="00F47AAD">
        <w:t xml:space="preserve"> bir kesi yapılarak </w:t>
      </w:r>
      <w:r w:rsidR="0037128D">
        <w:t>kitle üzerine düşülür</w:t>
      </w:r>
      <w:r w:rsidR="0037128D" w:rsidRPr="00F47AAD">
        <w:t>.</w:t>
      </w:r>
      <w:r w:rsidR="0037128D">
        <w:t xml:space="preserve"> Eğer kitle total olarak çıkartılabilecekse çevre dokulardan kanama kontrolü yapılarak ve parçalanmasına müsaade etmeden </w:t>
      </w:r>
      <w:r w:rsidR="00667C67">
        <w:t xml:space="preserve">çıkartılır. Gerekli durumlarda lenf bezleri de temizlenir. Eğer kitle karın içerisinde bölgesel olarak yayılım göstermişse ve total olarak çıkartılması imkansızsa biyopsi alarak işlem sonlandırılır. Kemoterapi ve radyoterapi gibi diğer tedavi seçenekleri üzerinde durulur. </w:t>
      </w:r>
    </w:p>
    <w:p w:rsidR="00667C67" w:rsidRDefault="006A3CD1" w:rsidP="00667C67">
      <w:pPr>
        <w:pStyle w:val="NormalWeb"/>
        <w:shd w:val="clear" w:color="auto" w:fill="FFFFFF"/>
        <w:spacing w:before="0" w:beforeAutospacing="0" w:after="0" w:afterAutospacing="0" w:line="360" w:lineRule="auto"/>
      </w:pPr>
      <w:r w:rsidRPr="009416E1">
        <w:rPr>
          <w:b/>
        </w:rPr>
        <w:t>İşlemin tahmini süresi ve başarı oranı:</w:t>
      </w:r>
      <w:r w:rsidRPr="009416E1">
        <w:t xml:space="preserve"> Operasyonun süresi tahmini olarak </w:t>
      </w:r>
      <w:r w:rsidR="00CA21F9" w:rsidRPr="009416E1">
        <w:t xml:space="preserve">2-6 saat arasında veya daha uzun süre olabilir. </w:t>
      </w:r>
      <w:r w:rsidRPr="009416E1">
        <w:t xml:space="preserve">Başarı şansı ise </w:t>
      </w:r>
      <w:r w:rsidR="00CA21F9" w:rsidRPr="009416E1">
        <w:t xml:space="preserve">hastanın yaşına, </w:t>
      </w:r>
      <w:r w:rsidR="00480A07" w:rsidRPr="009416E1">
        <w:t>kitlenin yerleşim yerine</w:t>
      </w:r>
      <w:r w:rsidR="00CA21F9" w:rsidRPr="009416E1">
        <w:t xml:space="preserve">, tümörün olgunluk derecesine </w:t>
      </w:r>
      <w:r w:rsidR="00480A07" w:rsidRPr="009416E1">
        <w:t>ve biyolojik yapısına bağlıdır ve değişkenlik gösterir.</w:t>
      </w:r>
      <w:r w:rsidR="00CA21F9" w:rsidRPr="009416E1">
        <w:t xml:space="preserve"> </w:t>
      </w:r>
    </w:p>
    <w:p w:rsidR="00EB32EF" w:rsidRPr="009416E1" w:rsidRDefault="00EB32EF" w:rsidP="00667C67">
      <w:pPr>
        <w:pStyle w:val="NormalWeb"/>
        <w:shd w:val="clear" w:color="auto" w:fill="FFFFFF"/>
        <w:spacing w:before="0" w:beforeAutospacing="0" w:after="0" w:afterAutospacing="0" w:line="360" w:lineRule="auto"/>
      </w:pPr>
      <w:r w:rsidRPr="009416E1">
        <w:rPr>
          <w:b/>
        </w:rPr>
        <w:t>İşlemden beklenen faydalar:</w:t>
      </w:r>
      <w:r w:rsidRPr="009416E1">
        <w:t xml:space="preserve"> </w:t>
      </w:r>
      <w:r w:rsidR="00504333" w:rsidRPr="009416E1">
        <w:t>Bu ameliyat sonrasında kötü huylu olma ve uzak organlara sıçrama olasılığı olan kitle çocuğunuzun vücudundan uzaklaştırılmış olacak ve yaşam süresini uzatacaktır</w:t>
      </w:r>
      <w:r w:rsidR="004C2CF5" w:rsidRPr="009416E1">
        <w:t>.</w:t>
      </w:r>
      <w:r w:rsidR="001B5DCB" w:rsidRPr="009416E1">
        <w:t xml:space="preserve"> Bu tedavi yöntemi a</w:t>
      </w:r>
      <w:r w:rsidR="00504333" w:rsidRPr="009416E1">
        <w:t xml:space="preserve">ynı zamanda, </w:t>
      </w:r>
      <w:proofErr w:type="spellStart"/>
      <w:r w:rsidR="00504333" w:rsidRPr="009416E1">
        <w:t>pelvis</w:t>
      </w:r>
      <w:proofErr w:type="spellEnd"/>
      <w:r w:rsidR="00504333" w:rsidRPr="009416E1">
        <w:t xml:space="preserve"> ve karın içi yerleşimli tümörlerin çevre organlara bası yaparak çocuğunuzun yaşam kalitesini ve ha</w:t>
      </w:r>
      <w:r w:rsidR="00480A07" w:rsidRPr="009416E1">
        <w:t xml:space="preserve">yati fonksiyonlarını bozmasının </w:t>
      </w:r>
      <w:r w:rsidR="00504333" w:rsidRPr="009416E1">
        <w:t xml:space="preserve">önüne geçecektir.  </w:t>
      </w:r>
      <w:r w:rsidR="004C2CF5" w:rsidRPr="009416E1">
        <w:t xml:space="preserve"> </w:t>
      </w:r>
    </w:p>
    <w:p w:rsidR="00145933" w:rsidRPr="009416E1" w:rsidRDefault="00361816" w:rsidP="009416E1">
      <w:pPr>
        <w:pStyle w:val="DzMetin"/>
        <w:spacing w:line="360" w:lineRule="auto"/>
        <w:rPr>
          <w:rFonts w:ascii="Times New Roman" w:hAnsi="Times New Roman"/>
          <w:sz w:val="24"/>
        </w:rPr>
      </w:pPr>
      <w:r w:rsidRPr="009416E1">
        <w:rPr>
          <w:rFonts w:ascii="Times New Roman" w:hAnsi="Times New Roman"/>
          <w:b/>
          <w:sz w:val="24"/>
        </w:rPr>
        <w:t>Reddetme durumunda ortaya çıkabilecek muhtemel riskler</w:t>
      </w:r>
      <w:r w:rsidR="00C64E8B" w:rsidRPr="009416E1">
        <w:rPr>
          <w:rFonts w:ascii="Times New Roman" w:hAnsi="Times New Roman"/>
          <w:b/>
          <w:sz w:val="24"/>
        </w:rPr>
        <w:t xml:space="preserve">: </w:t>
      </w:r>
      <w:r w:rsidR="00145933" w:rsidRPr="009416E1">
        <w:rPr>
          <w:rFonts w:ascii="Times New Roman" w:hAnsi="Times New Roman"/>
          <w:sz w:val="24"/>
        </w:rPr>
        <w:t>Bu tedaviyi almayı reddedebilirsiniz. Bu tedaviyi almak isteğe bağlıdır ve reddettiğiniz takdirde size</w:t>
      </w:r>
    </w:p>
    <w:p w:rsidR="00660031" w:rsidRPr="009416E1" w:rsidRDefault="00145933" w:rsidP="009416E1">
      <w:pPr>
        <w:pStyle w:val="DzMetin"/>
        <w:spacing w:line="360" w:lineRule="auto"/>
        <w:rPr>
          <w:rFonts w:ascii="Times New Roman" w:eastAsia="Times New Roman" w:hAnsi="Times New Roman"/>
          <w:sz w:val="24"/>
          <w:szCs w:val="24"/>
          <w:lang w:eastAsia="tr-TR"/>
        </w:rPr>
      </w:pPr>
      <w:proofErr w:type="gramStart"/>
      <w:r w:rsidRPr="009416E1">
        <w:rPr>
          <w:rFonts w:ascii="Times New Roman" w:hAnsi="Times New Roman"/>
          <w:sz w:val="24"/>
        </w:rPr>
        <w:t>uygulanan</w:t>
      </w:r>
      <w:proofErr w:type="gramEnd"/>
      <w:r w:rsidRPr="009416E1">
        <w:rPr>
          <w:rFonts w:ascii="Times New Roman" w:hAnsi="Times New Roman"/>
          <w:sz w:val="24"/>
        </w:rPr>
        <w:t xml:space="preserve"> tedavide ya da bundan sonra kliniğimizde size karşı davranışlarımızda herhangi bir değişiklik</w:t>
      </w:r>
      <w:r w:rsidR="00C6538D" w:rsidRPr="009416E1">
        <w:rPr>
          <w:rFonts w:ascii="Times New Roman" w:hAnsi="Times New Roman"/>
          <w:sz w:val="24"/>
        </w:rPr>
        <w:t xml:space="preserve"> </w:t>
      </w:r>
      <w:r w:rsidRPr="009416E1">
        <w:rPr>
          <w:rFonts w:ascii="Times New Roman" w:hAnsi="Times New Roman"/>
          <w:sz w:val="24"/>
        </w:rPr>
        <w:t>olmayacaktır.</w:t>
      </w:r>
      <w:r w:rsidR="00F30932" w:rsidRPr="009416E1">
        <w:rPr>
          <w:rFonts w:ascii="Times New Roman" w:hAnsi="Times New Roman"/>
          <w:sz w:val="24"/>
        </w:rPr>
        <w:t xml:space="preserve"> Ancak tedaviyi reddetmeniz, </w:t>
      </w:r>
      <w:r w:rsidR="001B5DCB" w:rsidRPr="009416E1">
        <w:rPr>
          <w:rFonts w:ascii="Times New Roman" w:hAnsi="Times New Roman"/>
          <w:sz w:val="24"/>
        </w:rPr>
        <w:t>hastalığınız aynen devam edecek, kitle zaman içerisinde büyüme gösterecek, hatta uzak organlara sıçrama (metastaz)</w:t>
      </w:r>
      <w:r w:rsidR="007865C1" w:rsidRPr="009416E1">
        <w:rPr>
          <w:rFonts w:ascii="Times New Roman" w:hAnsi="Times New Roman"/>
          <w:sz w:val="24"/>
        </w:rPr>
        <w:t xml:space="preserve"> </w:t>
      </w:r>
      <w:r w:rsidR="001B5DCB" w:rsidRPr="009416E1">
        <w:rPr>
          <w:rFonts w:ascii="Times New Roman" w:hAnsi="Times New Roman"/>
          <w:sz w:val="24"/>
        </w:rPr>
        <w:t xml:space="preserve">yapabilecektir. Bu durum ise kaçınılmaz olarak hastanın ölüm riskini arttıracaktır. </w:t>
      </w:r>
    </w:p>
    <w:p w:rsidR="00480A07" w:rsidRPr="009416E1" w:rsidRDefault="00361816" w:rsidP="00667C67">
      <w:pPr>
        <w:pStyle w:val="NormalWeb"/>
        <w:shd w:val="clear" w:color="auto" w:fill="FFFFFF"/>
        <w:spacing w:before="0" w:beforeAutospacing="0" w:after="0" w:afterAutospacing="0" w:line="360" w:lineRule="auto"/>
      </w:pPr>
      <w:r w:rsidRPr="009416E1">
        <w:rPr>
          <w:b/>
        </w:rPr>
        <w:t>Diğer tanı ve tedavi seçenekleri ve bu seçeneklerin getireceği fayda ve riskler ile hastanın sağlığı üzerindeki muhtemel etkileri</w:t>
      </w:r>
      <w:r w:rsidR="00CF4F49" w:rsidRPr="009416E1">
        <w:t xml:space="preserve">: </w:t>
      </w:r>
      <w:r w:rsidR="00480A07" w:rsidRPr="009416E1">
        <w:t>Yukarıda sayılanların yanı</w:t>
      </w:r>
      <w:r w:rsidR="00667C67">
        <w:t xml:space="preserve"> </w:t>
      </w:r>
      <w:r w:rsidR="00480A07" w:rsidRPr="009416E1">
        <w:t>sıra diğer başka tedaviler de uygulanabilir. Bu seçenekler örneğin şunlardır: </w:t>
      </w:r>
      <w:hyperlink r:id="rId16" w:tgtFrame="_top" w:tooltip="stabil olmayan çekirdeklere verilen isimdir. Bu maddeler enerji açığa çıkararak şekil değiştirirler. Açığa çıkan enerji ionize ışın ( enerjiden zengin parçaçık veya gama ışını) olarak ortaya çıkar. ..." w:history="1">
        <w:r w:rsidR="00480A07" w:rsidRPr="009416E1">
          <w:rPr>
            <w:rStyle w:val="Kpr"/>
            <w:color w:val="auto"/>
            <w:u w:val="none"/>
          </w:rPr>
          <w:t>radyoaktif</w:t>
        </w:r>
      </w:hyperlink>
      <w:r w:rsidR="00480A07" w:rsidRPr="009416E1">
        <w:rPr>
          <w:rStyle w:val="refglossary"/>
        </w:rPr>
        <w:t>‎</w:t>
      </w:r>
      <w:r w:rsidR="00480A07" w:rsidRPr="009416E1">
        <w:t> madde ile işaretlenmiş metiliyotbenzilguanidin (</w:t>
      </w:r>
      <w:hyperlink r:id="rId17" w:tgtFrame="_top" w:tooltip="Radyoaktif işaretlenmiş meta iyot benzil guanidin (MIBG) maddesi kullanılarak gerçekleştirilen tedavi. MIBG maddesi, sempatik sinir sisteminde yerleşik katekolamin üreten tümörlerin içinde toplanır ve yoğunlaşır (örneğin nöroblastom).&lt;br /&gt;&#10;..." w:history="1">
        <w:r w:rsidR="00480A07" w:rsidRPr="009416E1">
          <w:rPr>
            <w:rStyle w:val="Kpr"/>
            <w:color w:val="auto"/>
            <w:u w:val="none"/>
          </w:rPr>
          <w:t>MIBG tedavisi</w:t>
        </w:r>
      </w:hyperlink>
      <w:r w:rsidR="00480A07" w:rsidRPr="009416E1">
        <w:rPr>
          <w:rStyle w:val="refglossary"/>
        </w:rPr>
        <w:t>‎</w:t>
      </w:r>
      <w:r w:rsidR="00480A07" w:rsidRPr="009416E1">
        <w:t>), bir </w:t>
      </w:r>
      <w:hyperlink r:id="rId18" w:tgtFrame="_top" w:tooltip="Kanserli hücrelerin hepsini imha etmek hedefiyle hücre büyümesini frenleyici bir veya birden fazla ilacın (sitostatiklerin) yoğun ve yüksek bir dozajda vücuda zerkedilmesi. Bu işlem esnasında kemik iliğindeki kan oluşturma sistemi de bundan zarar gördüğünden, " w:history="1">
        <w:r w:rsidR="00480A07" w:rsidRPr="009416E1">
          <w:rPr>
            <w:rStyle w:val="Kpr"/>
            <w:color w:val="auto"/>
            <w:u w:val="none"/>
          </w:rPr>
          <w:t>yüksek doz kemoterapi</w:t>
        </w:r>
      </w:hyperlink>
      <w:r w:rsidR="00480A07" w:rsidRPr="009416E1">
        <w:rPr>
          <w:rStyle w:val="refglossary"/>
        </w:rPr>
        <w:t>‎</w:t>
      </w:r>
      <w:r w:rsidR="00480A07" w:rsidRPr="009416E1">
        <w:t> (</w:t>
      </w:r>
      <w:proofErr w:type="spellStart"/>
      <w:r w:rsidR="00480A07" w:rsidRPr="009416E1">
        <w:t>megaterapi</w:t>
      </w:r>
      <w:proofErr w:type="spellEnd"/>
      <w:r w:rsidR="00480A07" w:rsidRPr="009416E1">
        <w:t xml:space="preserve"> de denir) ve bunu takiben </w:t>
      </w:r>
      <w:hyperlink r:id="rId19" w:tgtFrame="_top" w:tooltip="Yunanca " w:history="1">
        <w:r w:rsidR="00480A07" w:rsidRPr="009416E1">
          <w:rPr>
            <w:rStyle w:val="Kpr"/>
            <w:color w:val="auto"/>
            <w:u w:val="none"/>
          </w:rPr>
          <w:t>otolog</w:t>
        </w:r>
      </w:hyperlink>
      <w:r w:rsidR="00480A07" w:rsidRPr="009416E1">
        <w:rPr>
          <w:rStyle w:val="refglossary"/>
        </w:rPr>
        <w:t xml:space="preserve"> ‎</w:t>
      </w:r>
      <w:hyperlink r:id="rId20" w:tgtFrame="_top" w:tooltip="Kan oluşturan (hematopoetik) kök hücrelerin kemoterapi yuluyla ön hazırlanmalarından, ışınlanmalarından veya immünsuprasyondan sonra alıcıya nakledilmesi.   ..." w:history="1">
        <w:r w:rsidR="00480A07" w:rsidRPr="009416E1">
          <w:rPr>
            <w:rStyle w:val="Kpr"/>
            <w:color w:val="auto"/>
            <w:u w:val="none"/>
          </w:rPr>
          <w:t>kök hücre nakli</w:t>
        </w:r>
      </w:hyperlink>
      <w:r w:rsidR="00480A07" w:rsidRPr="009416E1">
        <w:rPr>
          <w:rStyle w:val="refglossary"/>
        </w:rPr>
        <w:t>‎</w:t>
      </w:r>
      <w:r w:rsidR="00480A07" w:rsidRPr="009416E1">
        <w:t>. Ek olarak </w:t>
      </w:r>
      <w:proofErr w:type="spellStart"/>
      <w:r w:rsidR="00EB37E1" w:rsidRPr="009416E1">
        <w:fldChar w:fldCharType="begin"/>
      </w:r>
      <w:r w:rsidR="00EB37E1" w:rsidRPr="009416E1">
        <w:instrText xml:space="preserve"> HYPERLINK "https://www.kinderkrebsinfo.de/servis/soezluek/index_tur.html?selected=R" \t "_top" \o "Retin asitleri (retinoic asit) hücre büyümesin ve gelişmesinde (ayrışmalarında) merkezi bir rol oynarlar. Bu suretle birç</w:instrText>
      </w:r>
      <w:r w:rsidR="00EB37E1" w:rsidRPr="009416E1">
        <w:instrText xml:space="preserve">ok hastalıklara etki etme potansiyeline sahiptirler.&lt;br /&gt; ..." </w:instrText>
      </w:r>
      <w:r w:rsidR="00EB37E1" w:rsidRPr="009416E1">
        <w:fldChar w:fldCharType="separate"/>
      </w:r>
      <w:r w:rsidR="00480A07" w:rsidRPr="009416E1">
        <w:rPr>
          <w:rStyle w:val="Kpr"/>
          <w:color w:val="auto"/>
          <w:u w:val="none"/>
        </w:rPr>
        <w:t>retinoik</w:t>
      </w:r>
      <w:proofErr w:type="spellEnd"/>
      <w:r w:rsidR="00480A07" w:rsidRPr="009416E1">
        <w:rPr>
          <w:rStyle w:val="Kpr"/>
          <w:color w:val="auto"/>
          <w:u w:val="none"/>
        </w:rPr>
        <w:t xml:space="preserve"> asit</w:t>
      </w:r>
      <w:r w:rsidR="00EB37E1" w:rsidRPr="009416E1">
        <w:rPr>
          <w:rStyle w:val="Kpr"/>
          <w:color w:val="auto"/>
          <w:u w:val="none"/>
        </w:rPr>
        <w:fldChar w:fldCharType="end"/>
      </w:r>
      <w:r w:rsidR="00480A07" w:rsidRPr="009416E1">
        <w:rPr>
          <w:rStyle w:val="refglossary"/>
        </w:rPr>
        <w:t>‎</w:t>
      </w:r>
      <w:r w:rsidR="00480A07" w:rsidRPr="009416E1">
        <w:t> de kullanılabilir.</w:t>
      </w:r>
    </w:p>
    <w:p w:rsidR="00667C67" w:rsidRPr="00667C67" w:rsidRDefault="00667C67" w:rsidP="00667C67">
      <w:pPr>
        <w:spacing w:after="0" w:line="360" w:lineRule="auto"/>
        <w:contextualSpacing/>
        <w:rPr>
          <w:rFonts w:ascii="Times New Roman" w:hAnsi="Times New Roman"/>
          <w:b/>
          <w:sz w:val="32"/>
        </w:rPr>
      </w:pPr>
      <w:r w:rsidRPr="00667C67">
        <w:rPr>
          <w:rFonts w:ascii="Times New Roman" w:hAnsi="Times New Roman"/>
          <w:b/>
          <w:sz w:val="32"/>
        </w:rPr>
        <w:t xml:space="preserve">Ameliyatın riskleri ve olası komplikasyonlar </w:t>
      </w:r>
    </w:p>
    <w:p w:rsidR="00667C67" w:rsidRPr="00667C67" w:rsidRDefault="00667C67" w:rsidP="00667C67">
      <w:pPr>
        <w:spacing w:after="0" w:line="360" w:lineRule="auto"/>
        <w:contextualSpacing/>
        <w:rPr>
          <w:rFonts w:ascii="Times New Roman" w:hAnsi="Times New Roman"/>
          <w:sz w:val="24"/>
        </w:rPr>
      </w:pPr>
      <w:r w:rsidRPr="00667C67">
        <w:rPr>
          <w:rFonts w:ascii="Times New Roman" w:hAnsi="Times New Roman"/>
          <w:sz w:val="24"/>
        </w:rPr>
        <w:t xml:space="preserve">Bu hastalığın cerrahi tedavisi sırasında ve sonrasında hayati risk oluşturacak komplikasyonlar beklenmemektedir.  Ancak çok nadirde olsa aşağıdaki durumlar olasıdır. </w:t>
      </w:r>
    </w:p>
    <w:p w:rsidR="003C028B" w:rsidRDefault="003C028B" w:rsidP="00667C67">
      <w:pPr>
        <w:spacing w:line="360" w:lineRule="auto"/>
        <w:contextualSpacing/>
        <w:rPr>
          <w:rFonts w:ascii="Times New Roman" w:hAnsi="Times New Roman"/>
          <w:b/>
          <w:sz w:val="28"/>
        </w:rPr>
      </w:pPr>
    </w:p>
    <w:p w:rsidR="003C028B" w:rsidRDefault="003C028B" w:rsidP="00667C67">
      <w:pPr>
        <w:spacing w:line="360" w:lineRule="auto"/>
        <w:contextualSpacing/>
        <w:rPr>
          <w:rFonts w:ascii="Times New Roman" w:hAnsi="Times New Roman"/>
          <w:b/>
          <w:sz w:val="28"/>
        </w:rPr>
      </w:pPr>
    </w:p>
    <w:p w:rsidR="003C028B" w:rsidRDefault="003C028B" w:rsidP="00667C67">
      <w:pPr>
        <w:spacing w:line="360" w:lineRule="auto"/>
        <w:contextualSpacing/>
        <w:rPr>
          <w:rFonts w:ascii="Times New Roman" w:hAnsi="Times New Roman"/>
          <w:b/>
          <w:sz w:val="28"/>
        </w:rPr>
      </w:pPr>
    </w:p>
    <w:p w:rsidR="00667C67" w:rsidRPr="00667C67" w:rsidRDefault="00667C67" w:rsidP="00667C67">
      <w:pPr>
        <w:spacing w:line="360" w:lineRule="auto"/>
        <w:contextualSpacing/>
        <w:rPr>
          <w:rFonts w:ascii="Times New Roman" w:hAnsi="Times New Roman"/>
          <w:b/>
          <w:sz w:val="28"/>
        </w:rPr>
      </w:pPr>
      <w:r w:rsidRPr="00667C67">
        <w:rPr>
          <w:rFonts w:ascii="Times New Roman" w:hAnsi="Times New Roman"/>
          <w:b/>
          <w:sz w:val="28"/>
        </w:rPr>
        <w:lastRenderedPageBreak/>
        <w:t>Genel ve Anesteziye Bağlı Komplikasyonlar:</w:t>
      </w:r>
    </w:p>
    <w:p w:rsidR="00667C67" w:rsidRPr="00667C67" w:rsidRDefault="00667C67" w:rsidP="00667C67">
      <w:pPr>
        <w:numPr>
          <w:ilvl w:val="0"/>
          <w:numId w:val="21"/>
        </w:numPr>
        <w:spacing w:line="360" w:lineRule="auto"/>
        <w:contextualSpacing/>
        <w:rPr>
          <w:rFonts w:ascii="Times New Roman" w:hAnsi="Times New Roman"/>
          <w:sz w:val="24"/>
        </w:rPr>
      </w:pPr>
      <w:proofErr w:type="spellStart"/>
      <w:r w:rsidRPr="00667C67">
        <w:rPr>
          <w:rFonts w:ascii="Times New Roman" w:hAnsi="Times New Roman"/>
          <w:b/>
          <w:sz w:val="24"/>
        </w:rPr>
        <w:t>Atelektazi</w:t>
      </w:r>
      <w:proofErr w:type="spellEnd"/>
      <w:r w:rsidRPr="00667C67">
        <w:rPr>
          <w:rFonts w:ascii="Times New Roman" w:hAnsi="Times New Roman"/>
          <w:sz w:val="24"/>
        </w:rPr>
        <w:t xml:space="preserve">: Akciğerlerde küçük alanlarda sönme oluşabilir, bunlar akciğer enfeksiyonu riskini arttırabilir. Bu durum </w:t>
      </w:r>
      <w:proofErr w:type="spellStart"/>
      <w:r w:rsidRPr="00667C67">
        <w:rPr>
          <w:rFonts w:ascii="Times New Roman" w:hAnsi="Times New Roman"/>
          <w:sz w:val="24"/>
        </w:rPr>
        <w:t>antibiotik</w:t>
      </w:r>
      <w:proofErr w:type="spellEnd"/>
      <w:r w:rsidRPr="00667C67">
        <w:rPr>
          <w:rFonts w:ascii="Times New Roman" w:hAnsi="Times New Roman"/>
          <w:sz w:val="24"/>
        </w:rPr>
        <w:t xml:space="preserve"> tedavisi ve fizyoterapi gerektirebilir.</w:t>
      </w:r>
    </w:p>
    <w:p w:rsidR="00667C67" w:rsidRPr="00667C67" w:rsidRDefault="00667C67" w:rsidP="00667C67">
      <w:pPr>
        <w:numPr>
          <w:ilvl w:val="0"/>
          <w:numId w:val="21"/>
        </w:numPr>
        <w:spacing w:line="360" w:lineRule="auto"/>
        <w:contextualSpacing/>
        <w:rPr>
          <w:rFonts w:ascii="Times New Roman" w:hAnsi="Times New Roman"/>
          <w:sz w:val="24"/>
        </w:rPr>
      </w:pPr>
      <w:proofErr w:type="spellStart"/>
      <w:r w:rsidRPr="00667C67">
        <w:rPr>
          <w:rFonts w:ascii="Times New Roman" w:hAnsi="Times New Roman"/>
          <w:b/>
          <w:sz w:val="24"/>
        </w:rPr>
        <w:t>Entübasyon</w:t>
      </w:r>
      <w:proofErr w:type="spellEnd"/>
      <w:r w:rsidRPr="00667C67">
        <w:rPr>
          <w:rFonts w:ascii="Times New Roman" w:hAnsi="Times New Roman"/>
          <w:b/>
          <w:sz w:val="24"/>
        </w:rPr>
        <w:t xml:space="preserve"> zorluğu ve </w:t>
      </w:r>
      <w:proofErr w:type="spellStart"/>
      <w:r w:rsidRPr="00667C67">
        <w:rPr>
          <w:rFonts w:ascii="Times New Roman" w:hAnsi="Times New Roman"/>
          <w:b/>
          <w:sz w:val="24"/>
        </w:rPr>
        <w:t>trakeostomi</w:t>
      </w:r>
      <w:proofErr w:type="spellEnd"/>
      <w:r w:rsidRPr="00667C67">
        <w:rPr>
          <w:rFonts w:ascii="Times New Roman" w:hAnsi="Times New Roman"/>
          <w:b/>
          <w:sz w:val="24"/>
        </w:rPr>
        <w:t xml:space="preserve"> gerekliliği: </w:t>
      </w:r>
      <w:r w:rsidRPr="00667C67">
        <w:rPr>
          <w:rFonts w:ascii="Times New Roman" w:hAnsi="Times New Roman"/>
          <w:sz w:val="24"/>
        </w:rPr>
        <w:t>Anestezi için ağızdan nefes borusuna yerleştirilmesi gereken tüp yerleştirilemez ise zorunlu kalındığında boğazın ön kısmından yapılan kesi ile bu tüpün yerleştirilmesi (</w:t>
      </w:r>
      <w:proofErr w:type="spellStart"/>
      <w:r w:rsidRPr="00667C67">
        <w:rPr>
          <w:rFonts w:ascii="Times New Roman" w:hAnsi="Times New Roman"/>
          <w:sz w:val="24"/>
        </w:rPr>
        <w:t>trakeostomi</w:t>
      </w:r>
      <w:proofErr w:type="spellEnd"/>
      <w:r w:rsidRPr="00667C67">
        <w:rPr>
          <w:rFonts w:ascii="Times New Roman" w:hAnsi="Times New Roman"/>
          <w:sz w:val="24"/>
        </w:rPr>
        <w:t xml:space="preserve">) gerekebilir. Bu tüpün ameliyattan sonra da bir süre kalması gerekebilir ve bu tüp ile ilgili bazı sorunlar zamanla gelişebilir. </w:t>
      </w:r>
    </w:p>
    <w:p w:rsidR="00667C67" w:rsidRPr="00667C67" w:rsidRDefault="00667C67" w:rsidP="00667C67">
      <w:pPr>
        <w:numPr>
          <w:ilvl w:val="0"/>
          <w:numId w:val="21"/>
        </w:numPr>
        <w:spacing w:line="360" w:lineRule="auto"/>
        <w:contextualSpacing/>
        <w:rPr>
          <w:rFonts w:ascii="Times New Roman" w:hAnsi="Times New Roman"/>
          <w:sz w:val="24"/>
        </w:rPr>
      </w:pPr>
      <w:r w:rsidRPr="00667C67">
        <w:rPr>
          <w:rFonts w:ascii="Times New Roman" w:hAnsi="Times New Roman"/>
          <w:sz w:val="24"/>
        </w:rPr>
        <w:t xml:space="preserve">Hem lokal hem de genel anestezi bir takım genel riskler taşımaktadır. Genel anestezi ya da </w:t>
      </w:r>
      <w:proofErr w:type="spellStart"/>
      <w:r w:rsidRPr="00667C67">
        <w:rPr>
          <w:rFonts w:ascii="Times New Roman" w:hAnsi="Times New Roman"/>
          <w:sz w:val="24"/>
        </w:rPr>
        <w:t>sedasyonun</w:t>
      </w:r>
      <w:proofErr w:type="spellEnd"/>
      <w:r w:rsidRPr="00667C67">
        <w:rPr>
          <w:rFonts w:ascii="Times New Roman" w:hAnsi="Times New Roman"/>
          <w:sz w:val="24"/>
        </w:rPr>
        <w:t xml:space="preserve"> (sakinleştirme) her çeşidinin çok nadirde olsa aşağıdaki </w:t>
      </w:r>
      <w:proofErr w:type="gramStart"/>
      <w:r w:rsidRPr="00667C67">
        <w:rPr>
          <w:rFonts w:ascii="Times New Roman" w:hAnsi="Times New Roman"/>
          <w:sz w:val="24"/>
        </w:rPr>
        <w:t>komplikasyonlara  (</w:t>
      </w:r>
      <w:proofErr w:type="gramEnd"/>
      <w:r w:rsidRPr="00667C67">
        <w:rPr>
          <w:rFonts w:ascii="Times New Roman" w:hAnsi="Times New Roman"/>
          <w:sz w:val="24"/>
        </w:rPr>
        <w:t xml:space="preserve">olumsuz sonuç) yol açma olasılığı vardır. </w:t>
      </w:r>
    </w:p>
    <w:p w:rsidR="00667C67" w:rsidRPr="00667C67" w:rsidRDefault="00667C67" w:rsidP="00667C67">
      <w:pPr>
        <w:numPr>
          <w:ilvl w:val="1"/>
          <w:numId w:val="21"/>
        </w:numPr>
        <w:spacing w:line="360" w:lineRule="auto"/>
        <w:contextualSpacing/>
        <w:rPr>
          <w:rFonts w:ascii="Times New Roman" w:hAnsi="Times New Roman"/>
          <w:i/>
          <w:sz w:val="24"/>
        </w:rPr>
      </w:pPr>
      <w:r w:rsidRPr="00667C67">
        <w:rPr>
          <w:rFonts w:ascii="Times New Roman" w:hAnsi="Times New Roman"/>
          <w:i/>
          <w:sz w:val="24"/>
        </w:rPr>
        <w:t xml:space="preserve">Bacaklardaki pıhtılaşmalar (derin </w:t>
      </w:r>
      <w:proofErr w:type="spellStart"/>
      <w:r w:rsidRPr="00667C67">
        <w:rPr>
          <w:rFonts w:ascii="Times New Roman" w:hAnsi="Times New Roman"/>
          <w:i/>
          <w:sz w:val="24"/>
        </w:rPr>
        <w:t>ven</w:t>
      </w:r>
      <w:proofErr w:type="spellEnd"/>
      <w:r w:rsidRPr="00667C67">
        <w:rPr>
          <w:rFonts w:ascii="Times New Roman" w:hAnsi="Times New Roman"/>
          <w:i/>
          <w:sz w:val="24"/>
        </w:rPr>
        <w:t xml:space="preserve"> </w:t>
      </w:r>
      <w:proofErr w:type="spellStart"/>
      <w:r w:rsidRPr="00667C67">
        <w:rPr>
          <w:rFonts w:ascii="Times New Roman" w:hAnsi="Times New Roman"/>
          <w:i/>
          <w:sz w:val="24"/>
        </w:rPr>
        <w:t>trombozu</w:t>
      </w:r>
      <w:proofErr w:type="spellEnd"/>
      <w:r w:rsidRPr="00667C67">
        <w:rPr>
          <w:rFonts w:ascii="Times New Roman" w:hAnsi="Times New Roman"/>
          <w:i/>
          <w:sz w:val="24"/>
        </w:rPr>
        <w:t>) ağrı ve şişmeye neden olabilir. Nadiren bu pıhtıları bir kısmı yerinden kopup akciğere gider ve ölümcül olabilir.</w:t>
      </w:r>
    </w:p>
    <w:p w:rsidR="00667C67" w:rsidRPr="00667C67" w:rsidRDefault="00667C67" w:rsidP="00667C67">
      <w:pPr>
        <w:numPr>
          <w:ilvl w:val="1"/>
          <w:numId w:val="21"/>
        </w:numPr>
        <w:spacing w:line="360" w:lineRule="auto"/>
        <w:contextualSpacing/>
        <w:rPr>
          <w:rFonts w:ascii="Times New Roman" w:hAnsi="Times New Roman"/>
          <w:i/>
          <w:sz w:val="24"/>
        </w:rPr>
      </w:pPr>
      <w:r w:rsidRPr="00667C67">
        <w:rPr>
          <w:rFonts w:ascii="Times New Roman" w:hAnsi="Times New Roman"/>
          <w:i/>
          <w:sz w:val="24"/>
        </w:rPr>
        <w:t>Kalp yükünün artması nedeniyle kalp krizi gelişebilir.</w:t>
      </w:r>
    </w:p>
    <w:p w:rsidR="00667C67" w:rsidRPr="00667C67" w:rsidRDefault="00667C67" w:rsidP="00667C67">
      <w:pPr>
        <w:numPr>
          <w:ilvl w:val="1"/>
          <w:numId w:val="21"/>
        </w:numPr>
        <w:spacing w:line="360" w:lineRule="auto"/>
        <w:contextualSpacing/>
        <w:rPr>
          <w:rFonts w:ascii="Times New Roman" w:hAnsi="Times New Roman"/>
          <w:i/>
          <w:sz w:val="24"/>
        </w:rPr>
      </w:pPr>
      <w:r w:rsidRPr="00667C67">
        <w:rPr>
          <w:rFonts w:ascii="Times New Roman" w:hAnsi="Times New Roman"/>
          <w:i/>
          <w:sz w:val="24"/>
        </w:rPr>
        <w:t>Cerrahiden sonra barsak hareketleri yavaşlayabilir veya tamamen durabilir (&lt;</w:t>
      </w:r>
      <w:proofErr w:type="gramStart"/>
      <w:r w:rsidRPr="00667C67">
        <w:rPr>
          <w:rFonts w:ascii="Times New Roman" w:hAnsi="Times New Roman"/>
          <w:i/>
          <w:sz w:val="24"/>
        </w:rPr>
        <w:t>% 1</w:t>
      </w:r>
      <w:proofErr w:type="gramEnd"/>
      <w:r w:rsidRPr="00667C67">
        <w:rPr>
          <w:rFonts w:ascii="Times New Roman" w:hAnsi="Times New Roman"/>
          <w:i/>
          <w:sz w:val="24"/>
        </w:rPr>
        <w:t xml:space="preserve">). Bu </w:t>
      </w:r>
      <w:proofErr w:type="spellStart"/>
      <w:r w:rsidRPr="00667C67">
        <w:rPr>
          <w:rFonts w:ascii="Times New Roman" w:hAnsi="Times New Roman"/>
          <w:i/>
          <w:sz w:val="24"/>
        </w:rPr>
        <w:t>barsakta</w:t>
      </w:r>
      <w:proofErr w:type="spellEnd"/>
      <w:r w:rsidRPr="00667C67">
        <w:rPr>
          <w:rFonts w:ascii="Times New Roman" w:hAnsi="Times New Roman"/>
          <w:i/>
          <w:sz w:val="24"/>
        </w:rPr>
        <w:t xml:space="preserve"> sıvı birikimi sonucu şişkinlik ve kusmaya neden olabilir. Tedavi gerektirebilir.</w:t>
      </w:r>
    </w:p>
    <w:p w:rsidR="00667C67" w:rsidRPr="00667C67" w:rsidRDefault="00667C67" w:rsidP="00667C67">
      <w:pPr>
        <w:numPr>
          <w:ilvl w:val="1"/>
          <w:numId w:val="21"/>
        </w:numPr>
        <w:spacing w:line="360" w:lineRule="auto"/>
        <w:contextualSpacing/>
        <w:rPr>
          <w:rFonts w:ascii="Times New Roman" w:hAnsi="Times New Roman"/>
          <w:i/>
          <w:sz w:val="24"/>
        </w:rPr>
      </w:pPr>
      <w:r w:rsidRPr="00667C67">
        <w:rPr>
          <w:rFonts w:ascii="Times New Roman" w:hAnsi="Times New Roman"/>
          <w:i/>
          <w:sz w:val="24"/>
        </w:rPr>
        <w:t>İşlem nedeniyle ölüm olabilir.</w:t>
      </w:r>
    </w:p>
    <w:p w:rsidR="00667C67" w:rsidRPr="00667C67" w:rsidRDefault="00667C67" w:rsidP="00667C67">
      <w:pPr>
        <w:shd w:val="clear" w:color="auto" w:fill="FFFFFF"/>
        <w:spacing w:after="0" w:line="360" w:lineRule="auto"/>
        <w:rPr>
          <w:rFonts w:ascii="Helvetica" w:eastAsia="Times New Roman" w:hAnsi="Helvetica" w:cs="Helvetica"/>
          <w:color w:val="26282A"/>
          <w:sz w:val="20"/>
          <w:szCs w:val="20"/>
          <w:lang w:eastAsia="tr-TR"/>
        </w:rPr>
      </w:pPr>
      <w:r w:rsidRPr="00667C67">
        <w:rPr>
          <w:rFonts w:ascii="Times New Roman" w:eastAsia="Times New Roman" w:hAnsi="Times New Roman"/>
          <w:color w:val="26282A"/>
          <w:sz w:val="24"/>
          <w:szCs w:val="24"/>
          <w:lang w:eastAsia="tr-TR"/>
        </w:rPr>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3C028B" w:rsidRPr="006909F6" w:rsidRDefault="003C028B" w:rsidP="003C028B">
      <w:pPr>
        <w:spacing w:after="0" w:line="360" w:lineRule="auto"/>
        <w:contextualSpacing/>
        <w:rPr>
          <w:rFonts w:ascii="Times New Roman" w:eastAsia="Times New Roman" w:hAnsi="Times New Roman"/>
          <w:color w:val="000000"/>
          <w:sz w:val="32"/>
          <w:szCs w:val="20"/>
        </w:rPr>
      </w:pPr>
      <w:r w:rsidRPr="006909F6">
        <w:rPr>
          <w:rFonts w:ascii="Times New Roman" w:eastAsia="Times New Roman" w:hAnsi="Times New Roman"/>
          <w:b/>
          <w:color w:val="000000"/>
          <w:sz w:val="32"/>
          <w:szCs w:val="20"/>
        </w:rPr>
        <w:t>Açık Cerrahiye bağlı komplikasyonlar</w:t>
      </w:r>
      <w:r w:rsidRPr="006909F6">
        <w:rPr>
          <w:rFonts w:ascii="Times New Roman" w:eastAsia="Times New Roman" w:hAnsi="Times New Roman"/>
          <w:color w:val="000000"/>
          <w:sz w:val="32"/>
          <w:szCs w:val="20"/>
        </w:rPr>
        <w:t>:</w:t>
      </w:r>
    </w:p>
    <w:p w:rsidR="003C028B" w:rsidRPr="006909F6" w:rsidRDefault="003C028B" w:rsidP="003C028B">
      <w:pPr>
        <w:numPr>
          <w:ilvl w:val="0"/>
          <w:numId w:val="10"/>
        </w:numPr>
        <w:spacing w:line="360" w:lineRule="auto"/>
        <w:contextualSpacing/>
        <w:rPr>
          <w:rFonts w:ascii="Times New Roman" w:eastAsia="Times New Roman" w:hAnsi="Times New Roman"/>
          <w:sz w:val="24"/>
          <w:szCs w:val="20"/>
        </w:rPr>
      </w:pPr>
      <w:r w:rsidRPr="006909F6">
        <w:rPr>
          <w:rFonts w:ascii="Times New Roman" w:eastAsia="Times New Roman" w:hAnsi="Times New Roman"/>
          <w:sz w:val="24"/>
          <w:szCs w:val="20"/>
        </w:rPr>
        <w:t xml:space="preserve">Ameliyattan sonra </w:t>
      </w:r>
      <w:r w:rsidRPr="006909F6">
        <w:rPr>
          <w:rFonts w:ascii="Times New Roman" w:eastAsia="Times New Roman" w:hAnsi="Times New Roman"/>
          <w:b/>
          <w:sz w:val="24"/>
          <w:szCs w:val="20"/>
        </w:rPr>
        <w:t>kanama</w:t>
      </w:r>
      <w:r w:rsidRPr="006909F6">
        <w:rPr>
          <w:rFonts w:ascii="Times New Roman" w:eastAsia="Times New Roman" w:hAnsi="Times New Roman"/>
          <w:sz w:val="24"/>
          <w:szCs w:val="20"/>
        </w:rPr>
        <w:t xml:space="preserve"> ve </w:t>
      </w:r>
      <w:proofErr w:type="spellStart"/>
      <w:r w:rsidRPr="006909F6">
        <w:rPr>
          <w:rFonts w:ascii="Times New Roman" w:eastAsia="Times New Roman" w:hAnsi="Times New Roman"/>
          <w:b/>
          <w:sz w:val="24"/>
          <w:szCs w:val="20"/>
        </w:rPr>
        <w:t>abse</w:t>
      </w:r>
      <w:proofErr w:type="spellEnd"/>
      <w:r w:rsidRPr="006909F6">
        <w:rPr>
          <w:rFonts w:ascii="Times New Roman" w:eastAsia="Times New Roman" w:hAnsi="Times New Roman"/>
          <w:sz w:val="24"/>
          <w:szCs w:val="20"/>
        </w:rPr>
        <w:t xml:space="preserve"> gelişimi olabilir. Bu nedenlerle yeniden cerrahi müdahale ya da ciltten girişimler gerekebilir. </w:t>
      </w:r>
    </w:p>
    <w:p w:rsidR="003C028B" w:rsidRPr="006909F6" w:rsidRDefault="003C028B" w:rsidP="003C028B">
      <w:pPr>
        <w:numPr>
          <w:ilvl w:val="0"/>
          <w:numId w:val="10"/>
        </w:numPr>
        <w:spacing w:after="0" w:line="360" w:lineRule="auto"/>
      </w:pPr>
      <w:r w:rsidRPr="006909F6">
        <w:rPr>
          <w:rFonts w:ascii="Times New Roman" w:eastAsia="Times New Roman" w:hAnsi="Times New Roman"/>
          <w:sz w:val="24"/>
          <w:szCs w:val="20"/>
        </w:rPr>
        <w:t xml:space="preserve">Nadir olarak diğer </w:t>
      </w:r>
      <w:r w:rsidRPr="006909F6">
        <w:rPr>
          <w:rFonts w:ascii="Times New Roman" w:eastAsia="Times New Roman" w:hAnsi="Times New Roman"/>
          <w:b/>
          <w:sz w:val="24"/>
          <w:szCs w:val="20"/>
        </w:rPr>
        <w:t>karın içi organlar da yaralanma riskine</w:t>
      </w:r>
      <w:r w:rsidRPr="006909F6">
        <w:rPr>
          <w:rFonts w:ascii="Times New Roman" w:eastAsia="Times New Roman" w:hAnsi="Times New Roman"/>
          <w:sz w:val="24"/>
          <w:szCs w:val="20"/>
        </w:rPr>
        <w:t xml:space="preserve"> sahiptir. Eğer böyle bir yaralanma olursa genellikle ameliyat esnasında tamir edilir. Ameliyat sonrası </w:t>
      </w:r>
      <w:proofErr w:type="spellStart"/>
      <w:r w:rsidRPr="006909F6">
        <w:rPr>
          <w:rFonts w:ascii="Times New Roman" w:eastAsia="Times New Roman" w:hAnsi="Times New Roman"/>
          <w:b/>
          <w:sz w:val="24"/>
          <w:szCs w:val="20"/>
        </w:rPr>
        <w:t>anastomoz</w:t>
      </w:r>
      <w:proofErr w:type="spellEnd"/>
      <w:r w:rsidRPr="006909F6">
        <w:rPr>
          <w:rFonts w:ascii="Times New Roman" w:eastAsia="Times New Roman" w:hAnsi="Times New Roman"/>
          <w:b/>
          <w:sz w:val="24"/>
          <w:szCs w:val="20"/>
        </w:rPr>
        <w:t xml:space="preserve"> kaçağı</w:t>
      </w:r>
      <w:r w:rsidRPr="006909F6">
        <w:rPr>
          <w:rFonts w:ascii="Times New Roman" w:eastAsia="Times New Roman" w:hAnsi="Times New Roman"/>
          <w:sz w:val="24"/>
          <w:szCs w:val="20"/>
        </w:rPr>
        <w:t xml:space="preserve"> olabilir ve tekrar operasyon gerekebilir, ameliyat esnasında </w:t>
      </w:r>
      <w:proofErr w:type="spellStart"/>
      <w:r w:rsidRPr="006909F6">
        <w:rPr>
          <w:rFonts w:ascii="Times New Roman" w:eastAsia="Times New Roman" w:hAnsi="Times New Roman"/>
          <w:sz w:val="24"/>
          <w:szCs w:val="20"/>
        </w:rPr>
        <w:t>anastomozun</w:t>
      </w:r>
      <w:proofErr w:type="spellEnd"/>
      <w:r w:rsidRPr="006909F6">
        <w:rPr>
          <w:rFonts w:ascii="Times New Roman" w:eastAsia="Times New Roman" w:hAnsi="Times New Roman"/>
          <w:sz w:val="24"/>
          <w:szCs w:val="20"/>
        </w:rPr>
        <w:t xml:space="preserve"> mümkün olmaması halinde </w:t>
      </w:r>
      <w:proofErr w:type="spellStart"/>
      <w:r w:rsidRPr="006909F6">
        <w:rPr>
          <w:rFonts w:ascii="Times New Roman" w:eastAsia="Times New Roman" w:hAnsi="Times New Roman"/>
          <w:sz w:val="24"/>
          <w:szCs w:val="20"/>
        </w:rPr>
        <w:t>kolostomi</w:t>
      </w:r>
      <w:proofErr w:type="spellEnd"/>
      <w:r w:rsidRPr="006909F6">
        <w:rPr>
          <w:rFonts w:ascii="Times New Roman" w:eastAsia="Times New Roman" w:hAnsi="Times New Roman"/>
          <w:sz w:val="24"/>
          <w:szCs w:val="20"/>
        </w:rPr>
        <w:t xml:space="preserve"> veya </w:t>
      </w:r>
      <w:proofErr w:type="spellStart"/>
      <w:r w:rsidRPr="006909F6">
        <w:rPr>
          <w:rFonts w:ascii="Times New Roman" w:eastAsia="Times New Roman" w:hAnsi="Times New Roman"/>
          <w:sz w:val="24"/>
          <w:szCs w:val="20"/>
        </w:rPr>
        <w:t>ileostomi</w:t>
      </w:r>
      <w:proofErr w:type="spellEnd"/>
      <w:r w:rsidRPr="006909F6">
        <w:rPr>
          <w:rFonts w:ascii="Times New Roman" w:eastAsia="Times New Roman" w:hAnsi="Times New Roman"/>
          <w:sz w:val="24"/>
          <w:szCs w:val="20"/>
        </w:rPr>
        <w:t xml:space="preserve"> (büyük abdestini karnına bağlanan torbaya yapılması) açılabilir. </w:t>
      </w:r>
    </w:p>
    <w:p w:rsidR="003C028B" w:rsidRPr="006909F6" w:rsidRDefault="003C028B" w:rsidP="003C028B">
      <w:pPr>
        <w:numPr>
          <w:ilvl w:val="0"/>
          <w:numId w:val="10"/>
        </w:numPr>
        <w:spacing w:line="360" w:lineRule="auto"/>
        <w:contextualSpacing/>
        <w:rPr>
          <w:rFonts w:ascii="Times New Roman" w:eastAsia="Times New Roman" w:hAnsi="Times New Roman"/>
          <w:sz w:val="24"/>
          <w:szCs w:val="20"/>
        </w:rPr>
      </w:pPr>
      <w:r w:rsidRPr="006909F6">
        <w:rPr>
          <w:rFonts w:ascii="Times New Roman" w:eastAsia="Times New Roman" w:hAnsi="Times New Roman"/>
          <w:sz w:val="24"/>
          <w:szCs w:val="20"/>
        </w:rPr>
        <w:t xml:space="preserve">Ameliyat bölgesinde </w:t>
      </w:r>
      <w:proofErr w:type="spellStart"/>
      <w:r w:rsidRPr="006909F6">
        <w:rPr>
          <w:rFonts w:ascii="Times New Roman" w:eastAsia="Times New Roman" w:hAnsi="Times New Roman"/>
          <w:b/>
          <w:sz w:val="24"/>
          <w:szCs w:val="20"/>
        </w:rPr>
        <w:t>İnsizyonel</w:t>
      </w:r>
      <w:proofErr w:type="spellEnd"/>
      <w:r w:rsidRPr="006909F6">
        <w:rPr>
          <w:rFonts w:ascii="Times New Roman" w:eastAsia="Times New Roman" w:hAnsi="Times New Roman"/>
          <w:b/>
          <w:sz w:val="24"/>
          <w:szCs w:val="20"/>
        </w:rPr>
        <w:t xml:space="preserve"> </w:t>
      </w:r>
      <w:proofErr w:type="spellStart"/>
      <w:r w:rsidRPr="006909F6">
        <w:rPr>
          <w:rFonts w:ascii="Times New Roman" w:eastAsia="Times New Roman" w:hAnsi="Times New Roman"/>
          <w:b/>
          <w:sz w:val="24"/>
          <w:szCs w:val="20"/>
        </w:rPr>
        <w:t>Herni</w:t>
      </w:r>
      <w:proofErr w:type="spellEnd"/>
      <w:r w:rsidRPr="006909F6">
        <w:rPr>
          <w:rFonts w:ascii="Times New Roman" w:eastAsia="Times New Roman" w:hAnsi="Times New Roman"/>
          <w:sz w:val="24"/>
          <w:szCs w:val="20"/>
        </w:rPr>
        <w:t xml:space="preserve"> (Kesi yeri f</w:t>
      </w:r>
      <w:r>
        <w:rPr>
          <w:rFonts w:ascii="Times New Roman" w:eastAsia="Times New Roman" w:hAnsi="Times New Roman"/>
          <w:sz w:val="24"/>
          <w:szCs w:val="20"/>
        </w:rPr>
        <w:t>ıtığı) oluşma riski %</w:t>
      </w:r>
      <w:r w:rsidRPr="006909F6">
        <w:rPr>
          <w:rFonts w:ascii="Times New Roman" w:eastAsia="Times New Roman" w:hAnsi="Times New Roman"/>
          <w:sz w:val="24"/>
          <w:szCs w:val="20"/>
        </w:rPr>
        <w:t>0,1-1’dir.</w:t>
      </w:r>
    </w:p>
    <w:p w:rsidR="003C028B" w:rsidRPr="006909F6" w:rsidRDefault="003C028B" w:rsidP="003C028B">
      <w:pPr>
        <w:numPr>
          <w:ilvl w:val="0"/>
          <w:numId w:val="10"/>
        </w:numPr>
        <w:spacing w:line="360" w:lineRule="auto"/>
        <w:contextualSpacing/>
        <w:rPr>
          <w:rFonts w:ascii="Times New Roman" w:eastAsia="Times New Roman" w:hAnsi="Times New Roman"/>
          <w:sz w:val="24"/>
          <w:szCs w:val="20"/>
        </w:rPr>
      </w:pPr>
      <w:r w:rsidRPr="006909F6">
        <w:rPr>
          <w:rFonts w:ascii="Times New Roman" w:eastAsia="Times New Roman" w:hAnsi="Times New Roman"/>
          <w:sz w:val="24"/>
          <w:szCs w:val="20"/>
        </w:rPr>
        <w:lastRenderedPageBreak/>
        <w:t xml:space="preserve">Ameliyat bölgesinin etrafında uzun süre devam eden bazen kalıcı olabilecek duyu azalması, karıncalanma olabilir. </w:t>
      </w:r>
    </w:p>
    <w:p w:rsidR="003C028B" w:rsidRPr="006909F6" w:rsidRDefault="003C028B" w:rsidP="003C028B">
      <w:pPr>
        <w:numPr>
          <w:ilvl w:val="0"/>
          <w:numId w:val="10"/>
        </w:numPr>
        <w:spacing w:before="240" w:line="360" w:lineRule="auto"/>
        <w:contextualSpacing/>
        <w:rPr>
          <w:rFonts w:ascii="Times New Roman" w:eastAsia="Times New Roman" w:hAnsi="Times New Roman"/>
          <w:sz w:val="24"/>
          <w:szCs w:val="20"/>
        </w:rPr>
      </w:pPr>
      <w:r w:rsidRPr="006909F6">
        <w:rPr>
          <w:rFonts w:ascii="Times New Roman" w:eastAsia="Times New Roman" w:hAnsi="Times New Roman"/>
          <w:b/>
          <w:sz w:val="24"/>
          <w:szCs w:val="20"/>
        </w:rPr>
        <w:t>Barsaklarda yapışma (</w:t>
      </w:r>
      <w:proofErr w:type="spellStart"/>
      <w:r w:rsidRPr="006909F6">
        <w:rPr>
          <w:rFonts w:ascii="Times New Roman" w:eastAsia="Times New Roman" w:hAnsi="Times New Roman"/>
          <w:b/>
          <w:sz w:val="24"/>
          <w:szCs w:val="20"/>
        </w:rPr>
        <w:t>Brid</w:t>
      </w:r>
      <w:proofErr w:type="spellEnd"/>
      <w:r w:rsidRPr="006909F6">
        <w:rPr>
          <w:rFonts w:ascii="Times New Roman" w:eastAsia="Times New Roman" w:hAnsi="Times New Roman"/>
          <w:b/>
          <w:sz w:val="24"/>
          <w:szCs w:val="20"/>
        </w:rPr>
        <w:t xml:space="preserve"> </w:t>
      </w:r>
      <w:proofErr w:type="spellStart"/>
      <w:r w:rsidRPr="006909F6">
        <w:rPr>
          <w:rFonts w:ascii="Times New Roman" w:eastAsia="Times New Roman" w:hAnsi="Times New Roman"/>
          <w:b/>
          <w:sz w:val="24"/>
          <w:szCs w:val="20"/>
        </w:rPr>
        <w:t>ileus</w:t>
      </w:r>
      <w:proofErr w:type="spellEnd"/>
      <w:r w:rsidRPr="006909F6">
        <w:rPr>
          <w:rFonts w:ascii="Times New Roman" w:eastAsia="Times New Roman" w:hAnsi="Times New Roman"/>
          <w:b/>
          <w:sz w:val="24"/>
          <w:szCs w:val="20"/>
        </w:rPr>
        <w:t>):</w:t>
      </w:r>
      <w:r w:rsidRPr="006909F6">
        <w:rPr>
          <w:rFonts w:ascii="Times New Roman" w:eastAsia="Times New Roman" w:hAnsi="Times New Roman"/>
          <w:sz w:val="24"/>
          <w:szCs w:val="20"/>
        </w:rPr>
        <w:t xml:space="preserve"> Ameliyattan yıllar sonra bile </w:t>
      </w:r>
      <w:proofErr w:type="spellStart"/>
      <w:r w:rsidRPr="006909F6">
        <w:rPr>
          <w:rFonts w:ascii="Times New Roman" w:eastAsia="Times New Roman" w:hAnsi="Times New Roman"/>
          <w:sz w:val="24"/>
          <w:szCs w:val="20"/>
        </w:rPr>
        <w:t>barsaklar</w:t>
      </w:r>
      <w:proofErr w:type="spellEnd"/>
      <w:r w:rsidRPr="006909F6">
        <w:rPr>
          <w:rFonts w:ascii="Times New Roman" w:eastAsia="Times New Roman" w:hAnsi="Times New Roman"/>
          <w:sz w:val="24"/>
          <w:szCs w:val="20"/>
        </w:rPr>
        <w:t xml:space="preserve"> arasında yapışıklıklar oluşabilir. Tedavisi öncelikli olarak medikal düzelme olmazsa cerrahidir. </w:t>
      </w:r>
    </w:p>
    <w:p w:rsidR="005F0AF1" w:rsidRPr="009416E1" w:rsidRDefault="003C028B" w:rsidP="009416E1">
      <w:pPr>
        <w:spacing w:after="0" w:line="360" w:lineRule="auto"/>
        <w:rPr>
          <w:rFonts w:ascii="Times New Roman" w:hAnsi="Times New Roman"/>
          <w:b/>
          <w:sz w:val="28"/>
          <w:szCs w:val="24"/>
        </w:rPr>
      </w:pPr>
      <w:r>
        <w:rPr>
          <w:rFonts w:ascii="Times New Roman" w:hAnsi="Times New Roman"/>
          <w:b/>
          <w:sz w:val="28"/>
          <w:szCs w:val="24"/>
        </w:rPr>
        <w:t>Nöroblastom cerrahisi</w:t>
      </w:r>
      <w:r w:rsidR="005F0AF1" w:rsidRPr="009416E1">
        <w:rPr>
          <w:rFonts w:ascii="Times New Roman" w:hAnsi="Times New Roman"/>
          <w:b/>
          <w:sz w:val="28"/>
          <w:szCs w:val="24"/>
        </w:rPr>
        <w:t xml:space="preserve"> sonrası komplikasyonlar;</w:t>
      </w:r>
    </w:p>
    <w:p w:rsidR="00480A07" w:rsidRPr="00667C67" w:rsidRDefault="003C028B" w:rsidP="009416E1">
      <w:pPr>
        <w:numPr>
          <w:ilvl w:val="0"/>
          <w:numId w:val="19"/>
        </w:numPr>
        <w:spacing w:after="0" w:line="360" w:lineRule="auto"/>
        <w:rPr>
          <w:rFonts w:ascii="Times New Roman" w:eastAsia="Times New Roman" w:hAnsi="Times New Roman"/>
          <w:sz w:val="24"/>
          <w:szCs w:val="24"/>
          <w:lang w:eastAsia="tr-TR"/>
        </w:rPr>
      </w:pPr>
      <w:r>
        <w:rPr>
          <w:rFonts w:ascii="Times New Roman" w:hAnsi="Times New Roman"/>
          <w:sz w:val="24"/>
          <w:szCs w:val="24"/>
        </w:rPr>
        <w:t>Hastalığın Tekrarlaması (</w:t>
      </w:r>
      <w:proofErr w:type="spellStart"/>
      <w:r>
        <w:rPr>
          <w:rFonts w:ascii="Times New Roman" w:hAnsi="Times New Roman"/>
          <w:sz w:val="24"/>
          <w:szCs w:val="24"/>
        </w:rPr>
        <w:t>Nüks</w:t>
      </w:r>
      <w:proofErr w:type="spellEnd"/>
      <w:r>
        <w:rPr>
          <w:rFonts w:ascii="Times New Roman" w:hAnsi="Times New Roman"/>
          <w:sz w:val="24"/>
          <w:szCs w:val="24"/>
        </w:rPr>
        <w:t>)</w:t>
      </w:r>
    </w:p>
    <w:p w:rsidR="00480A07" w:rsidRPr="00667C67" w:rsidRDefault="00480A07" w:rsidP="009416E1">
      <w:pPr>
        <w:numPr>
          <w:ilvl w:val="0"/>
          <w:numId w:val="19"/>
        </w:numPr>
        <w:spacing w:after="0" w:line="360" w:lineRule="auto"/>
        <w:rPr>
          <w:rFonts w:ascii="Times New Roman" w:eastAsia="Times New Roman" w:hAnsi="Times New Roman"/>
          <w:sz w:val="24"/>
          <w:szCs w:val="24"/>
          <w:lang w:eastAsia="tr-TR"/>
        </w:rPr>
      </w:pPr>
      <w:r w:rsidRPr="00667C67">
        <w:rPr>
          <w:rFonts w:ascii="Times New Roman" w:eastAsia="Times New Roman" w:hAnsi="Times New Roman"/>
          <w:sz w:val="24"/>
          <w:szCs w:val="24"/>
          <w:lang w:eastAsia="tr-TR"/>
        </w:rPr>
        <w:t>Kanama veya damar tutulumuna bağlı organ kayıpları</w:t>
      </w:r>
    </w:p>
    <w:p w:rsidR="00480A07" w:rsidRPr="00667C67" w:rsidRDefault="00480A07" w:rsidP="009416E1">
      <w:pPr>
        <w:numPr>
          <w:ilvl w:val="0"/>
          <w:numId w:val="19"/>
        </w:numPr>
        <w:spacing w:after="0" w:line="360" w:lineRule="auto"/>
        <w:rPr>
          <w:rFonts w:ascii="Times New Roman" w:eastAsia="Times New Roman" w:hAnsi="Times New Roman"/>
          <w:sz w:val="24"/>
          <w:szCs w:val="24"/>
          <w:lang w:eastAsia="tr-TR"/>
        </w:rPr>
      </w:pPr>
      <w:r w:rsidRPr="00667C67">
        <w:rPr>
          <w:rFonts w:ascii="Times New Roman" w:eastAsia="Times New Roman" w:hAnsi="Times New Roman"/>
          <w:sz w:val="24"/>
          <w:szCs w:val="24"/>
          <w:lang w:eastAsia="tr-TR"/>
        </w:rPr>
        <w:t>Tümö</w:t>
      </w:r>
      <w:r w:rsidR="003C028B">
        <w:rPr>
          <w:rFonts w:ascii="Times New Roman" w:eastAsia="Times New Roman" w:hAnsi="Times New Roman"/>
          <w:sz w:val="24"/>
          <w:szCs w:val="24"/>
          <w:lang w:eastAsia="tr-TR"/>
        </w:rPr>
        <w:t>rün bulunduğu bölgeye göre sinir</w:t>
      </w:r>
      <w:r w:rsidRPr="00667C67">
        <w:rPr>
          <w:rFonts w:ascii="Times New Roman" w:eastAsia="Times New Roman" w:hAnsi="Times New Roman"/>
          <w:sz w:val="24"/>
          <w:szCs w:val="24"/>
          <w:lang w:eastAsia="tr-TR"/>
        </w:rPr>
        <w:t xml:space="preserve"> hasarları ve buna bağlı işlev kayıpları</w:t>
      </w:r>
    </w:p>
    <w:p w:rsidR="00480A07" w:rsidRPr="009416E1" w:rsidRDefault="00480A07" w:rsidP="009416E1">
      <w:pPr>
        <w:spacing w:after="0" w:line="360" w:lineRule="auto"/>
        <w:ind w:left="720"/>
        <w:rPr>
          <w:rFonts w:ascii="Times New Roman" w:eastAsia="Times New Roman" w:hAnsi="Times New Roman"/>
          <w:b/>
          <w:sz w:val="24"/>
          <w:szCs w:val="24"/>
          <w:lang w:eastAsia="tr-TR"/>
        </w:rPr>
      </w:pPr>
    </w:p>
    <w:p w:rsidR="00881D38" w:rsidRPr="009416E1" w:rsidRDefault="0075793A" w:rsidP="003C028B">
      <w:pPr>
        <w:spacing w:after="0" w:line="360" w:lineRule="auto"/>
        <w:rPr>
          <w:rFonts w:ascii="Times New Roman" w:eastAsia="Times New Roman" w:hAnsi="Times New Roman"/>
          <w:sz w:val="24"/>
          <w:szCs w:val="24"/>
          <w:lang w:eastAsia="tr-TR"/>
        </w:rPr>
      </w:pPr>
      <w:r w:rsidRPr="009416E1">
        <w:rPr>
          <w:rFonts w:ascii="Times New Roman" w:eastAsia="Times New Roman" w:hAnsi="Times New Roman"/>
          <w:b/>
          <w:color w:val="000000"/>
          <w:sz w:val="24"/>
          <w:szCs w:val="20"/>
        </w:rPr>
        <w:t>Hastanın sağlığı için kritik olan yaşam tarzı önerileri:</w:t>
      </w:r>
      <w:r w:rsidRPr="009416E1">
        <w:rPr>
          <w:rFonts w:ascii="Times New Roman" w:eastAsia="Times New Roman" w:hAnsi="Times New Roman"/>
          <w:color w:val="000000"/>
          <w:sz w:val="24"/>
          <w:szCs w:val="20"/>
        </w:rPr>
        <w:t xml:space="preserve"> </w:t>
      </w:r>
      <w:r w:rsidR="00CF4F49" w:rsidRPr="009416E1">
        <w:rPr>
          <w:rFonts w:ascii="Times New Roman" w:eastAsia="Times New Roman" w:hAnsi="Times New Roman"/>
          <w:color w:val="000000"/>
          <w:sz w:val="24"/>
          <w:szCs w:val="20"/>
        </w:rPr>
        <w:t xml:space="preserve">Ameliyattan sonra </w:t>
      </w:r>
      <w:r w:rsidR="00480A07" w:rsidRPr="009416E1">
        <w:rPr>
          <w:rFonts w:ascii="Times New Roman" w:eastAsia="Times New Roman" w:hAnsi="Times New Roman"/>
          <w:color w:val="000000"/>
          <w:sz w:val="24"/>
          <w:szCs w:val="20"/>
        </w:rPr>
        <w:t xml:space="preserve">hasta yakın takip ile izlenir. Kanama ve olası komplikasyonlara karşı kan tahlilleri ve yaşam bulguları düzenli olarak ölçülür. </w:t>
      </w:r>
      <w:r w:rsidR="00760EED" w:rsidRPr="009416E1">
        <w:rPr>
          <w:rFonts w:ascii="Times New Roman" w:eastAsia="Times New Roman" w:hAnsi="Times New Roman"/>
          <w:sz w:val="24"/>
          <w:szCs w:val="24"/>
          <w:lang w:eastAsia="tr-TR"/>
        </w:rPr>
        <w:t xml:space="preserve"> Kötü huylu tümör sonucunda ise be</w:t>
      </w:r>
      <w:r w:rsidR="003C028B">
        <w:rPr>
          <w:rFonts w:ascii="Times New Roman" w:eastAsia="Times New Roman" w:hAnsi="Times New Roman"/>
          <w:sz w:val="24"/>
          <w:szCs w:val="24"/>
          <w:lang w:eastAsia="tr-TR"/>
        </w:rPr>
        <w:t>beğin kemoterapi (ilaç tedavisi</w:t>
      </w:r>
      <w:r w:rsidR="00760EED" w:rsidRPr="009416E1">
        <w:rPr>
          <w:rFonts w:ascii="Times New Roman" w:eastAsia="Times New Roman" w:hAnsi="Times New Roman"/>
          <w:sz w:val="24"/>
          <w:szCs w:val="24"/>
          <w:lang w:eastAsia="tr-TR"/>
        </w:rPr>
        <w:t>) alması gereklidir. Kitlenin tekrar etmesi açısından uzun dönem izlemleri çocuk cerrahisi ve çocuk onkoloji bölümleri tarafından 3-6 ayda bir yapılmalıdır. Kitle aynı bölge veya başka bir bölgede tekrarlarsa cerrahi olarak çıkarılması ve tekrar kemoterapi</w:t>
      </w:r>
      <w:r w:rsidR="00480A07" w:rsidRPr="009416E1">
        <w:rPr>
          <w:rFonts w:ascii="Times New Roman" w:eastAsia="Times New Roman" w:hAnsi="Times New Roman"/>
          <w:sz w:val="24"/>
          <w:szCs w:val="24"/>
          <w:lang w:eastAsia="tr-TR"/>
        </w:rPr>
        <w:t xml:space="preserve"> ve veya radyoterapi</w:t>
      </w:r>
      <w:r w:rsidR="00760EED" w:rsidRPr="009416E1">
        <w:rPr>
          <w:rFonts w:ascii="Times New Roman" w:eastAsia="Times New Roman" w:hAnsi="Times New Roman"/>
          <w:sz w:val="24"/>
          <w:szCs w:val="24"/>
          <w:lang w:eastAsia="tr-TR"/>
        </w:rPr>
        <w:t xml:space="preserve"> verilmesi gerek</w:t>
      </w:r>
      <w:r w:rsidR="003C028B">
        <w:rPr>
          <w:rFonts w:ascii="Times New Roman" w:eastAsia="Times New Roman" w:hAnsi="Times New Roman"/>
          <w:sz w:val="24"/>
          <w:szCs w:val="24"/>
          <w:lang w:eastAsia="tr-TR"/>
        </w:rPr>
        <w:t>ebil</w:t>
      </w:r>
      <w:r w:rsidR="00760EED" w:rsidRPr="009416E1">
        <w:rPr>
          <w:rFonts w:ascii="Times New Roman" w:eastAsia="Times New Roman" w:hAnsi="Times New Roman"/>
          <w:sz w:val="24"/>
          <w:szCs w:val="24"/>
          <w:lang w:eastAsia="tr-TR"/>
        </w:rPr>
        <w:t xml:space="preserve">ir. </w:t>
      </w:r>
    </w:p>
    <w:p w:rsidR="00270268" w:rsidRPr="009416E1" w:rsidRDefault="0075793A" w:rsidP="009416E1">
      <w:pPr>
        <w:spacing w:line="360" w:lineRule="auto"/>
        <w:contextualSpacing/>
        <w:rPr>
          <w:rFonts w:ascii="Times New Roman" w:eastAsia="Times New Roman" w:hAnsi="Times New Roman"/>
          <w:color w:val="000000"/>
          <w:sz w:val="24"/>
          <w:szCs w:val="20"/>
        </w:rPr>
      </w:pPr>
      <w:r w:rsidRPr="009416E1">
        <w:rPr>
          <w:rFonts w:ascii="Times New Roman" w:eastAsia="Times New Roman" w:hAnsi="Times New Roman"/>
          <w:b/>
          <w:color w:val="000000"/>
          <w:sz w:val="24"/>
          <w:szCs w:val="20"/>
        </w:rPr>
        <w:t xml:space="preserve">İşlem sonrası kullanılacak ilaçlar ve önemli özellikler: </w:t>
      </w:r>
      <w:r w:rsidR="00CF4F49" w:rsidRPr="009416E1">
        <w:rPr>
          <w:rFonts w:ascii="Times New Roman" w:eastAsia="Times New Roman" w:hAnsi="Times New Roman"/>
          <w:color w:val="000000"/>
          <w:sz w:val="24"/>
          <w:szCs w:val="20"/>
        </w:rPr>
        <w:t xml:space="preserve">Ameliyat sonrası </w:t>
      </w:r>
      <w:r w:rsidR="00480A07" w:rsidRPr="009416E1">
        <w:rPr>
          <w:rFonts w:ascii="Times New Roman" w:eastAsia="Times New Roman" w:hAnsi="Times New Roman"/>
          <w:color w:val="000000"/>
          <w:sz w:val="24"/>
          <w:szCs w:val="20"/>
        </w:rPr>
        <w:t>hastaya</w:t>
      </w:r>
      <w:r w:rsidR="00CF4F49" w:rsidRPr="009416E1">
        <w:rPr>
          <w:rFonts w:ascii="Times New Roman" w:eastAsia="Times New Roman" w:hAnsi="Times New Roman"/>
          <w:color w:val="000000"/>
          <w:sz w:val="24"/>
          <w:szCs w:val="20"/>
        </w:rPr>
        <w:t xml:space="preserve"> ağrı kesici ilaç ve antibiyotikler verilir. </w:t>
      </w:r>
      <w:r w:rsidR="00480A07" w:rsidRPr="009416E1">
        <w:rPr>
          <w:rFonts w:ascii="Times New Roman" w:eastAsia="Times New Roman" w:hAnsi="Times New Roman"/>
          <w:color w:val="000000"/>
          <w:sz w:val="24"/>
          <w:szCs w:val="20"/>
        </w:rPr>
        <w:t>A</w:t>
      </w:r>
      <w:r w:rsidR="00CF4F49" w:rsidRPr="009416E1">
        <w:rPr>
          <w:rFonts w:ascii="Times New Roman" w:eastAsia="Times New Roman" w:hAnsi="Times New Roman"/>
          <w:color w:val="000000"/>
          <w:sz w:val="24"/>
          <w:szCs w:val="20"/>
        </w:rPr>
        <w:t xml:space="preserve">ğızdan beslenmeyi tam olarak </w:t>
      </w:r>
      <w:proofErr w:type="spellStart"/>
      <w:r w:rsidR="00CF4F49" w:rsidRPr="009416E1">
        <w:rPr>
          <w:rFonts w:ascii="Times New Roman" w:eastAsia="Times New Roman" w:hAnsi="Times New Roman"/>
          <w:color w:val="000000"/>
          <w:sz w:val="24"/>
          <w:szCs w:val="20"/>
        </w:rPr>
        <w:t>tolere</w:t>
      </w:r>
      <w:proofErr w:type="spellEnd"/>
      <w:r w:rsidR="00CF4F49" w:rsidRPr="009416E1">
        <w:rPr>
          <w:rFonts w:ascii="Times New Roman" w:eastAsia="Times New Roman" w:hAnsi="Times New Roman"/>
          <w:color w:val="000000"/>
          <w:sz w:val="24"/>
          <w:szCs w:val="20"/>
        </w:rPr>
        <w:t xml:space="preserve"> </w:t>
      </w:r>
      <w:r w:rsidR="00480A07" w:rsidRPr="009416E1">
        <w:rPr>
          <w:rFonts w:ascii="Times New Roman" w:eastAsia="Times New Roman" w:hAnsi="Times New Roman"/>
          <w:color w:val="000000"/>
          <w:sz w:val="24"/>
          <w:szCs w:val="20"/>
        </w:rPr>
        <w:t>eden hastalar</w:t>
      </w:r>
      <w:r w:rsidR="00CF4F49" w:rsidRPr="009416E1">
        <w:rPr>
          <w:rFonts w:ascii="Times New Roman" w:eastAsia="Times New Roman" w:hAnsi="Times New Roman"/>
          <w:color w:val="000000"/>
          <w:sz w:val="24"/>
          <w:szCs w:val="20"/>
        </w:rPr>
        <w:t xml:space="preserve"> taburculuğa hazır demektir. Beslenme için damar içi sıvı desteğine gereksinimi kalmayınca tam olarak ağızdan beslenebildiği kabul edilir. </w:t>
      </w:r>
    </w:p>
    <w:p w:rsidR="0075793A" w:rsidRPr="009416E1" w:rsidRDefault="0075793A" w:rsidP="009416E1">
      <w:pPr>
        <w:spacing w:line="360" w:lineRule="auto"/>
        <w:contextualSpacing/>
        <w:rPr>
          <w:rFonts w:ascii="Times New Roman" w:eastAsia="Times New Roman" w:hAnsi="Times New Roman"/>
          <w:color w:val="000000"/>
          <w:sz w:val="24"/>
          <w:szCs w:val="20"/>
        </w:rPr>
      </w:pPr>
      <w:r w:rsidRPr="009416E1">
        <w:rPr>
          <w:rFonts w:ascii="Times New Roman" w:eastAsia="Times New Roman" w:hAnsi="Times New Roman"/>
          <w:b/>
          <w:color w:val="000000"/>
          <w:sz w:val="24"/>
          <w:szCs w:val="20"/>
        </w:rPr>
        <w:t>Gerektiğinde aynı konuda tıbbî yardıma nasıl ulaşabileceği:</w:t>
      </w:r>
      <w:r w:rsidRPr="009416E1">
        <w:rPr>
          <w:rFonts w:ascii="Times New Roman" w:eastAsia="Times New Roman" w:hAnsi="Times New Roman"/>
          <w:color w:val="000000"/>
          <w:sz w:val="24"/>
          <w:szCs w:val="20"/>
        </w:rPr>
        <w:t xml:space="preserve"> Acil durumda ve mesai saatleri dışında hastanemiz acil servisine, acil durumda mesai saatlerinde ve acil olmayan durumlarda ise Çocuk cerrahisi polikliniğine müracaat edilebilir. </w:t>
      </w:r>
    </w:p>
    <w:p w:rsidR="0075793A" w:rsidRDefault="0075793A" w:rsidP="009416E1">
      <w:pPr>
        <w:spacing w:line="360" w:lineRule="auto"/>
        <w:contextualSpacing/>
        <w:rPr>
          <w:rFonts w:ascii="Times New Roman" w:eastAsia="Times New Roman" w:hAnsi="Times New Roman"/>
          <w:color w:val="000000"/>
          <w:sz w:val="24"/>
          <w:szCs w:val="20"/>
        </w:rPr>
      </w:pPr>
    </w:p>
    <w:p w:rsidR="00EB37E1" w:rsidRDefault="00EB37E1" w:rsidP="009416E1">
      <w:pPr>
        <w:spacing w:line="360" w:lineRule="auto"/>
        <w:contextualSpacing/>
        <w:rPr>
          <w:rFonts w:ascii="Times New Roman" w:eastAsia="Times New Roman" w:hAnsi="Times New Roman"/>
          <w:color w:val="000000"/>
          <w:sz w:val="24"/>
          <w:szCs w:val="20"/>
        </w:rPr>
      </w:pPr>
    </w:p>
    <w:p w:rsidR="00EB37E1" w:rsidRDefault="00EB37E1" w:rsidP="009416E1">
      <w:pPr>
        <w:spacing w:line="360" w:lineRule="auto"/>
        <w:contextualSpacing/>
        <w:rPr>
          <w:rFonts w:ascii="Times New Roman" w:eastAsia="Times New Roman" w:hAnsi="Times New Roman"/>
          <w:color w:val="000000"/>
          <w:sz w:val="24"/>
          <w:szCs w:val="20"/>
        </w:rPr>
      </w:pPr>
    </w:p>
    <w:p w:rsidR="00EB37E1" w:rsidRDefault="00EB37E1" w:rsidP="009416E1">
      <w:pPr>
        <w:spacing w:line="360" w:lineRule="auto"/>
        <w:contextualSpacing/>
        <w:rPr>
          <w:rFonts w:ascii="Times New Roman" w:eastAsia="Times New Roman" w:hAnsi="Times New Roman"/>
          <w:color w:val="000000"/>
          <w:sz w:val="24"/>
          <w:szCs w:val="20"/>
        </w:rPr>
      </w:pPr>
    </w:p>
    <w:p w:rsidR="00EB37E1" w:rsidRDefault="00EB37E1" w:rsidP="009416E1">
      <w:pPr>
        <w:spacing w:line="360" w:lineRule="auto"/>
        <w:contextualSpacing/>
        <w:rPr>
          <w:rFonts w:ascii="Times New Roman" w:eastAsia="Times New Roman" w:hAnsi="Times New Roman"/>
          <w:color w:val="000000"/>
          <w:sz w:val="24"/>
          <w:szCs w:val="20"/>
        </w:rPr>
      </w:pPr>
    </w:p>
    <w:p w:rsidR="00EB37E1" w:rsidRDefault="00EB37E1" w:rsidP="009416E1">
      <w:pPr>
        <w:spacing w:line="360" w:lineRule="auto"/>
        <w:contextualSpacing/>
        <w:rPr>
          <w:rFonts w:ascii="Times New Roman" w:eastAsia="Times New Roman" w:hAnsi="Times New Roman"/>
          <w:color w:val="000000"/>
          <w:sz w:val="24"/>
          <w:szCs w:val="20"/>
        </w:rPr>
      </w:pPr>
    </w:p>
    <w:p w:rsidR="00EB37E1" w:rsidRDefault="00EB37E1" w:rsidP="009416E1">
      <w:pPr>
        <w:spacing w:line="360" w:lineRule="auto"/>
        <w:contextualSpacing/>
        <w:rPr>
          <w:rFonts w:ascii="Times New Roman" w:eastAsia="Times New Roman" w:hAnsi="Times New Roman"/>
          <w:color w:val="000000"/>
          <w:sz w:val="24"/>
          <w:szCs w:val="20"/>
        </w:rPr>
      </w:pPr>
    </w:p>
    <w:p w:rsidR="00EB37E1" w:rsidRDefault="00EB37E1" w:rsidP="009416E1">
      <w:pPr>
        <w:spacing w:line="360" w:lineRule="auto"/>
        <w:contextualSpacing/>
        <w:rPr>
          <w:rFonts w:ascii="Times New Roman" w:eastAsia="Times New Roman" w:hAnsi="Times New Roman"/>
          <w:color w:val="000000"/>
          <w:sz w:val="24"/>
          <w:szCs w:val="20"/>
        </w:rPr>
      </w:pPr>
    </w:p>
    <w:p w:rsidR="00EB37E1" w:rsidRDefault="00EB37E1" w:rsidP="009416E1">
      <w:pPr>
        <w:spacing w:line="360" w:lineRule="auto"/>
        <w:contextualSpacing/>
        <w:rPr>
          <w:rFonts w:ascii="Times New Roman" w:eastAsia="Times New Roman" w:hAnsi="Times New Roman"/>
          <w:color w:val="000000"/>
          <w:sz w:val="24"/>
          <w:szCs w:val="20"/>
        </w:rPr>
      </w:pPr>
    </w:p>
    <w:p w:rsidR="00EB37E1" w:rsidRPr="009416E1" w:rsidRDefault="00EB37E1" w:rsidP="009416E1">
      <w:pPr>
        <w:spacing w:line="360" w:lineRule="auto"/>
        <w:contextualSpacing/>
        <w:rPr>
          <w:rFonts w:ascii="Times New Roman" w:eastAsia="Times New Roman" w:hAnsi="Times New Roman"/>
          <w:color w:val="000000"/>
          <w:sz w:val="24"/>
          <w:szCs w:val="20"/>
        </w:rPr>
      </w:pPr>
      <w:bookmarkStart w:id="0" w:name="_GoBack"/>
      <w:bookmarkEnd w:id="0"/>
    </w:p>
    <w:p w:rsidR="003C028B" w:rsidRDefault="003C028B" w:rsidP="003C028B">
      <w:pPr>
        <w:spacing w:after="0" w:line="360" w:lineRule="auto"/>
        <w:jc w:val="both"/>
        <w:rPr>
          <w:rFonts w:ascii="Times New Roman" w:hAnsi="Times New Roman"/>
          <w:sz w:val="24"/>
          <w:szCs w:val="24"/>
        </w:rPr>
      </w:pPr>
      <w:r>
        <w:rPr>
          <w:rFonts w:ascii="Times New Roman" w:hAnsi="Times New Roman"/>
          <w:i/>
          <w:sz w:val="24"/>
          <w:szCs w:val="24"/>
        </w:rPr>
        <w:lastRenderedPageBreak/>
        <w:t>*Hastaya ait tüm tıbbi ve kimlik bilgileriniz gizli tutulacaktır ve araştırmalarda yayınlansa bile kimlik bilgileriniz verilmeyecektir, ancak yoklama yapanlar, etik kurullar ve resmi makamlar gerektiğinde tıbbi bilgilerinize ulaşabilir.</w:t>
      </w:r>
      <w:r>
        <w:rPr>
          <w:rFonts w:ascii="Times New Roman" w:hAnsi="Times New Roman"/>
          <w:sz w:val="24"/>
          <w:szCs w:val="24"/>
        </w:rPr>
        <w:t xml:space="preserve"> </w:t>
      </w:r>
    </w:p>
    <w:p w:rsidR="003C028B" w:rsidRDefault="003C028B" w:rsidP="003C028B">
      <w:pPr>
        <w:spacing w:after="0" w:line="360" w:lineRule="auto"/>
        <w:jc w:val="both"/>
        <w:rPr>
          <w:rFonts w:ascii="Times New Roman" w:hAnsi="Times New Roman"/>
          <w:i/>
          <w:sz w:val="24"/>
          <w:szCs w:val="24"/>
        </w:rPr>
      </w:pPr>
      <w:r>
        <w:rPr>
          <w:rFonts w:ascii="Times New Roman" w:hAnsi="Times New Roman"/>
          <w:i/>
          <w:sz w:val="24"/>
          <w:szCs w:val="24"/>
        </w:rPr>
        <w:t>*Tıbbi çalışma, tıbbi araştırma ve doktor eğitiminin ilerletilmesi için medikal kayıtlarınızdan hasta hakları yönetmeliğindeki hasta gizliliği kurallarına bağlı kalınması şartıyla klinik bilgiler gözden geçirilebilir. Araştırma sonuçları hasta gizliliğini koruduğu sürece medikal literatürde yayınlanabilir. Böyle bir çalışmaya katılmayı kabul etmeyebilirsiniz, bu durumda herhangi bir şekilde tedavi olumsuz yönde etkilenmeyecektir.</w:t>
      </w:r>
    </w:p>
    <w:p w:rsidR="003C028B" w:rsidRDefault="003C028B" w:rsidP="003C028B">
      <w:pPr>
        <w:spacing w:after="0" w:line="360" w:lineRule="auto"/>
        <w:jc w:val="both"/>
        <w:rPr>
          <w:rFonts w:ascii="Times New Roman" w:hAnsi="Times New Roman"/>
          <w:i/>
          <w:sz w:val="24"/>
          <w:szCs w:val="24"/>
        </w:rPr>
      </w:pPr>
      <w:r>
        <w:rPr>
          <w:rFonts w:ascii="Times New Roman" w:hAnsi="Times New Roman"/>
          <w:i/>
          <w:sz w:val="24"/>
          <w:szCs w:val="24"/>
        </w:rPr>
        <w:t xml:space="preserve"> *Fotoğraf/İzleyiciler: Yapılacak ameliyat, vücudun uygun kısımları dahil olmak üzere bilimsel, tıbbi ya da eğitim amacıyla fotoğraflanabilir ya da video kaydına alınabilir. Aynı zamanda, tıbbi eğitimi geliştirmek yararına ameliyat esnasında ameliyat odasına nitelikli gözlemciler alınabilir. </w:t>
      </w:r>
    </w:p>
    <w:p w:rsidR="003C028B" w:rsidRPr="00F31EC2" w:rsidRDefault="003C028B" w:rsidP="003C028B">
      <w:pPr>
        <w:spacing w:after="0" w:line="360" w:lineRule="auto"/>
      </w:pPr>
    </w:p>
    <w:p w:rsidR="005F0AF1" w:rsidRPr="009416E1" w:rsidRDefault="005F0AF1" w:rsidP="003C028B">
      <w:pPr>
        <w:spacing w:after="0" w:line="360" w:lineRule="auto"/>
        <w:rPr>
          <w:rFonts w:ascii="Times New Roman" w:hAnsi="Times New Roman"/>
          <w:i/>
          <w:sz w:val="24"/>
          <w:szCs w:val="24"/>
        </w:rPr>
      </w:pPr>
    </w:p>
    <w:sectPr w:rsidR="005F0AF1" w:rsidRPr="009416E1" w:rsidSect="00C0235B">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21" w:rsidRDefault="00C01F21" w:rsidP="007A62DD">
      <w:pPr>
        <w:spacing w:after="0" w:line="240" w:lineRule="auto"/>
      </w:pPr>
      <w:r>
        <w:separator/>
      </w:r>
    </w:p>
  </w:endnote>
  <w:endnote w:type="continuationSeparator" w:id="0">
    <w:p w:rsidR="00C01F21" w:rsidRDefault="00C01F21" w:rsidP="007A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21" w:rsidRDefault="00C01F21" w:rsidP="007A62DD">
      <w:pPr>
        <w:spacing w:after="0" w:line="240" w:lineRule="auto"/>
      </w:pPr>
      <w:r>
        <w:separator/>
      </w:r>
    </w:p>
  </w:footnote>
  <w:footnote w:type="continuationSeparator" w:id="0">
    <w:p w:rsidR="00C01F21" w:rsidRDefault="00C01F21" w:rsidP="007A6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2DD" w:rsidRDefault="007A62DD" w:rsidP="007A62DD">
    <w:pPr>
      <w:pStyle w:val="stBilgi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BB1"/>
    <w:multiLevelType w:val="hybridMultilevel"/>
    <w:tmpl w:val="3D56885A"/>
    <w:lvl w:ilvl="0" w:tplc="DCA40654">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0B6068"/>
    <w:multiLevelType w:val="hybridMultilevel"/>
    <w:tmpl w:val="BDCE129C"/>
    <w:lvl w:ilvl="0" w:tplc="6430E29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A46422"/>
    <w:multiLevelType w:val="hybridMultilevel"/>
    <w:tmpl w:val="5DBECB90"/>
    <w:lvl w:ilvl="0" w:tplc="041F000F">
      <w:start w:val="1"/>
      <w:numFmt w:val="decimal"/>
      <w:lvlText w:val="%1."/>
      <w:lvlJc w:val="left"/>
      <w:pPr>
        <w:ind w:left="360" w:hanging="360"/>
      </w:pPr>
      <w:rPr>
        <w:rFonts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9ED5C7C"/>
    <w:multiLevelType w:val="hybridMultilevel"/>
    <w:tmpl w:val="694A99E4"/>
    <w:lvl w:ilvl="0" w:tplc="6A022A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D746EC"/>
    <w:multiLevelType w:val="hybridMultilevel"/>
    <w:tmpl w:val="D60C1D9E"/>
    <w:lvl w:ilvl="0" w:tplc="19C614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1F55F6"/>
    <w:multiLevelType w:val="hybridMultilevel"/>
    <w:tmpl w:val="5B008820"/>
    <w:lvl w:ilvl="0" w:tplc="7180A32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9A0956"/>
    <w:multiLevelType w:val="hybridMultilevel"/>
    <w:tmpl w:val="766ED6FC"/>
    <w:lvl w:ilvl="0" w:tplc="7D164F5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49601F"/>
    <w:multiLevelType w:val="multilevel"/>
    <w:tmpl w:val="AA76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6143C"/>
    <w:multiLevelType w:val="hybridMultilevel"/>
    <w:tmpl w:val="4A4EE2BE"/>
    <w:lvl w:ilvl="0" w:tplc="476C7A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013AC4"/>
    <w:multiLevelType w:val="hybridMultilevel"/>
    <w:tmpl w:val="51629F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6C4125"/>
    <w:multiLevelType w:val="multilevel"/>
    <w:tmpl w:val="B48E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4083C"/>
    <w:multiLevelType w:val="hybridMultilevel"/>
    <w:tmpl w:val="0EA649F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F761C82"/>
    <w:multiLevelType w:val="hybridMultilevel"/>
    <w:tmpl w:val="3F70FC78"/>
    <w:lvl w:ilvl="0" w:tplc="21307F70">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C52A6C"/>
    <w:multiLevelType w:val="hybridMultilevel"/>
    <w:tmpl w:val="1FB25DB2"/>
    <w:lvl w:ilvl="0" w:tplc="D396D9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8859BB"/>
    <w:multiLevelType w:val="hybridMultilevel"/>
    <w:tmpl w:val="22DCDD1A"/>
    <w:lvl w:ilvl="0" w:tplc="041F0015">
      <w:start w:val="1"/>
      <w:numFmt w:val="upperLetter"/>
      <w:lvlText w:val="%1."/>
      <w:lvlJc w:val="left"/>
      <w:pPr>
        <w:ind w:left="360" w:hanging="360"/>
      </w:pPr>
      <w:rPr>
        <w:rFonts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81547FD"/>
    <w:multiLevelType w:val="hybridMultilevel"/>
    <w:tmpl w:val="E1483480"/>
    <w:lvl w:ilvl="0" w:tplc="896090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0F7131"/>
    <w:multiLevelType w:val="hybridMultilevel"/>
    <w:tmpl w:val="014E8A16"/>
    <w:lvl w:ilvl="0" w:tplc="D758005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E554A7"/>
    <w:multiLevelType w:val="hybridMultilevel"/>
    <w:tmpl w:val="BD62053C"/>
    <w:lvl w:ilvl="0" w:tplc="4A72707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EF1282"/>
    <w:multiLevelType w:val="hybridMultilevel"/>
    <w:tmpl w:val="E2022C7E"/>
    <w:lvl w:ilvl="0" w:tplc="473A07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F151E17"/>
    <w:multiLevelType w:val="hybridMultilevel"/>
    <w:tmpl w:val="A2120384"/>
    <w:lvl w:ilvl="0" w:tplc="3AE85B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2"/>
  </w:num>
  <w:num w:numId="5">
    <w:abstractNumId w:val="9"/>
  </w:num>
  <w:num w:numId="6">
    <w:abstractNumId w:val="19"/>
  </w:num>
  <w:num w:numId="7">
    <w:abstractNumId w:val="10"/>
  </w:num>
  <w:num w:numId="8">
    <w:abstractNumId w:val="7"/>
  </w:num>
  <w:num w:numId="9">
    <w:abstractNumId w:val="6"/>
  </w:num>
  <w:num w:numId="10">
    <w:abstractNumId w:val="13"/>
  </w:num>
  <w:num w:numId="11">
    <w:abstractNumId w:val="20"/>
  </w:num>
  <w:num w:numId="12">
    <w:abstractNumId w:val="11"/>
  </w:num>
  <w:num w:numId="13">
    <w:abstractNumId w:val="8"/>
  </w:num>
  <w:num w:numId="14">
    <w:abstractNumId w:val="18"/>
  </w:num>
  <w:num w:numId="15">
    <w:abstractNumId w:val="2"/>
  </w:num>
  <w:num w:numId="16">
    <w:abstractNumId w:val="17"/>
  </w:num>
  <w:num w:numId="17">
    <w:abstractNumId w:val="16"/>
  </w:num>
  <w:num w:numId="18">
    <w:abstractNumId w:val="4"/>
  </w:num>
  <w:num w:numId="19">
    <w:abstractNumId w:val="14"/>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1EC2"/>
    <w:rsid w:val="00001C12"/>
    <w:rsid w:val="00006A58"/>
    <w:rsid w:val="00067AC3"/>
    <w:rsid w:val="000A5DEE"/>
    <w:rsid w:val="000F255C"/>
    <w:rsid w:val="000F6655"/>
    <w:rsid w:val="00123001"/>
    <w:rsid w:val="00124F0D"/>
    <w:rsid w:val="00141BBA"/>
    <w:rsid w:val="00145933"/>
    <w:rsid w:val="0017784A"/>
    <w:rsid w:val="001875B9"/>
    <w:rsid w:val="001A27A3"/>
    <w:rsid w:val="001B5DCB"/>
    <w:rsid w:val="001D05B6"/>
    <w:rsid w:val="001E7F2B"/>
    <w:rsid w:val="0025472B"/>
    <w:rsid w:val="0026585B"/>
    <w:rsid w:val="00270268"/>
    <w:rsid w:val="002705AF"/>
    <w:rsid w:val="0028585B"/>
    <w:rsid w:val="00286B92"/>
    <w:rsid w:val="002A7AC7"/>
    <w:rsid w:val="002E7AE6"/>
    <w:rsid w:val="00310555"/>
    <w:rsid w:val="003374F7"/>
    <w:rsid w:val="00361816"/>
    <w:rsid w:val="0037128D"/>
    <w:rsid w:val="0037798A"/>
    <w:rsid w:val="00381AB0"/>
    <w:rsid w:val="003B1E5F"/>
    <w:rsid w:val="003C028B"/>
    <w:rsid w:val="003C034D"/>
    <w:rsid w:val="003C1B30"/>
    <w:rsid w:val="003C3398"/>
    <w:rsid w:val="003F6144"/>
    <w:rsid w:val="00403D8C"/>
    <w:rsid w:val="00420293"/>
    <w:rsid w:val="00480A07"/>
    <w:rsid w:val="004875A0"/>
    <w:rsid w:val="00497D23"/>
    <w:rsid w:val="004C2CF5"/>
    <w:rsid w:val="0050230C"/>
    <w:rsid w:val="00504333"/>
    <w:rsid w:val="0053793A"/>
    <w:rsid w:val="00565276"/>
    <w:rsid w:val="00583884"/>
    <w:rsid w:val="00592250"/>
    <w:rsid w:val="0059660D"/>
    <w:rsid w:val="005B6F02"/>
    <w:rsid w:val="005C2669"/>
    <w:rsid w:val="005D3405"/>
    <w:rsid w:val="005E174E"/>
    <w:rsid w:val="005E4506"/>
    <w:rsid w:val="005E648C"/>
    <w:rsid w:val="005F0AF1"/>
    <w:rsid w:val="006001D9"/>
    <w:rsid w:val="00660031"/>
    <w:rsid w:val="00667C67"/>
    <w:rsid w:val="006A3CD1"/>
    <w:rsid w:val="006B3659"/>
    <w:rsid w:val="006C497B"/>
    <w:rsid w:val="0075793A"/>
    <w:rsid w:val="00760EED"/>
    <w:rsid w:val="00771ABA"/>
    <w:rsid w:val="007865C1"/>
    <w:rsid w:val="007A62DD"/>
    <w:rsid w:val="007E3625"/>
    <w:rsid w:val="007E4596"/>
    <w:rsid w:val="00837B0F"/>
    <w:rsid w:val="00881277"/>
    <w:rsid w:val="00881D38"/>
    <w:rsid w:val="00883563"/>
    <w:rsid w:val="00891514"/>
    <w:rsid w:val="0089684C"/>
    <w:rsid w:val="008A2030"/>
    <w:rsid w:val="008A3C2A"/>
    <w:rsid w:val="008B6E36"/>
    <w:rsid w:val="008E5DD5"/>
    <w:rsid w:val="008F2E52"/>
    <w:rsid w:val="009025C3"/>
    <w:rsid w:val="00913C72"/>
    <w:rsid w:val="00917AC0"/>
    <w:rsid w:val="009416E1"/>
    <w:rsid w:val="0095627B"/>
    <w:rsid w:val="00967202"/>
    <w:rsid w:val="00994943"/>
    <w:rsid w:val="009C1B0B"/>
    <w:rsid w:val="009C1FA4"/>
    <w:rsid w:val="009D0476"/>
    <w:rsid w:val="009E7B63"/>
    <w:rsid w:val="009F158E"/>
    <w:rsid w:val="00A136A6"/>
    <w:rsid w:val="00A340A8"/>
    <w:rsid w:val="00A4150D"/>
    <w:rsid w:val="00AB1761"/>
    <w:rsid w:val="00AC6E27"/>
    <w:rsid w:val="00AC7058"/>
    <w:rsid w:val="00AF517D"/>
    <w:rsid w:val="00B0411A"/>
    <w:rsid w:val="00B36994"/>
    <w:rsid w:val="00B42589"/>
    <w:rsid w:val="00B425D8"/>
    <w:rsid w:val="00BA704A"/>
    <w:rsid w:val="00BE2ED9"/>
    <w:rsid w:val="00C015A8"/>
    <w:rsid w:val="00C01F21"/>
    <w:rsid w:val="00C0235B"/>
    <w:rsid w:val="00C05155"/>
    <w:rsid w:val="00C235AF"/>
    <w:rsid w:val="00C41483"/>
    <w:rsid w:val="00C57F37"/>
    <w:rsid w:val="00C64E8B"/>
    <w:rsid w:val="00C6538D"/>
    <w:rsid w:val="00C77FF0"/>
    <w:rsid w:val="00C905A3"/>
    <w:rsid w:val="00C91F3B"/>
    <w:rsid w:val="00CA21F9"/>
    <w:rsid w:val="00CA229A"/>
    <w:rsid w:val="00CA53A7"/>
    <w:rsid w:val="00CD2DEB"/>
    <w:rsid w:val="00CE78E4"/>
    <w:rsid w:val="00CF4F49"/>
    <w:rsid w:val="00D15E2C"/>
    <w:rsid w:val="00D22FF6"/>
    <w:rsid w:val="00D3313E"/>
    <w:rsid w:val="00D331E1"/>
    <w:rsid w:val="00D37E1D"/>
    <w:rsid w:val="00D73E12"/>
    <w:rsid w:val="00D8463D"/>
    <w:rsid w:val="00D861DC"/>
    <w:rsid w:val="00D8740B"/>
    <w:rsid w:val="00D93062"/>
    <w:rsid w:val="00D93B33"/>
    <w:rsid w:val="00DB021A"/>
    <w:rsid w:val="00DC2B15"/>
    <w:rsid w:val="00DE4ED8"/>
    <w:rsid w:val="00DF54DB"/>
    <w:rsid w:val="00E01073"/>
    <w:rsid w:val="00E347CC"/>
    <w:rsid w:val="00EB07ED"/>
    <w:rsid w:val="00EB32EF"/>
    <w:rsid w:val="00EB37E1"/>
    <w:rsid w:val="00EB5C6C"/>
    <w:rsid w:val="00F135E1"/>
    <w:rsid w:val="00F30932"/>
    <w:rsid w:val="00F31EC2"/>
    <w:rsid w:val="00F47AAD"/>
    <w:rsid w:val="00F65F41"/>
    <w:rsid w:val="00FC4014"/>
    <w:rsid w:val="00FC7F66"/>
    <w:rsid w:val="00FE1336"/>
    <w:rsid w:val="00FE7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D0F3"/>
  <w15:docId w15:val="{FB464854-CD7E-47A3-93D3-0F73ACA8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35B"/>
    <w:pPr>
      <w:spacing w:after="160" w:line="259" w:lineRule="auto"/>
    </w:pPr>
    <w:rPr>
      <w:sz w:val="22"/>
      <w:szCs w:val="22"/>
      <w:lang w:eastAsia="en-US"/>
    </w:rPr>
  </w:style>
  <w:style w:type="paragraph" w:styleId="Balk1">
    <w:name w:val="heading 1"/>
    <w:basedOn w:val="Normal"/>
    <w:link w:val="Balk1Char"/>
    <w:uiPriority w:val="9"/>
    <w:qFormat/>
    <w:rsid w:val="00592250"/>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1EC2"/>
    <w:pPr>
      <w:ind w:left="720"/>
      <w:contextualSpacing/>
    </w:pPr>
  </w:style>
  <w:style w:type="paragraph" w:styleId="DzMetin">
    <w:name w:val="Plain Text"/>
    <w:basedOn w:val="Normal"/>
    <w:link w:val="DzMetinChar"/>
    <w:uiPriority w:val="99"/>
    <w:unhideWhenUsed/>
    <w:rsid w:val="00C64E8B"/>
    <w:pPr>
      <w:spacing w:after="0" w:line="240" w:lineRule="auto"/>
    </w:pPr>
    <w:rPr>
      <w:szCs w:val="21"/>
    </w:rPr>
  </w:style>
  <w:style w:type="character" w:customStyle="1" w:styleId="DzMetinChar">
    <w:name w:val="Düz Metin Char"/>
    <w:link w:val="DzMetin"/>
    <w:uiPriority w:val="99"/>
    <w:rsid w:val="00C64E8B"/>
    <w:rPr>
      <w:sz w:val="22"/>
      <w:szCs w:val="21"/>
      <w:lang w:eastAsia="en-US"/>
    </w:rPr>
  </w:style>
  <w:style w:type="character" w:customStyle="1" w:styleId="Balk1Char">
    <w:name w:val="Başlık 1 Char"/>
    <w:link w:val="Balk1"/>
    <w:uiPriority w:val="9"/>
    <w:rsid w:val="00592250"/>
    <w:rPr>
      <w:rFonts w:ascii="Times New Roman" w:eastAsia="Times New Roman" w:hAnsi="Times New Roman"/>
      <w:b/>
      <w:bCs/>
      <w:kern w:val="36"/>
      <w:sz w:val="48"/>
      <w:szCs w:val="48"/>
    </w:rPr>
  </w:style>
  <w:style w:type="paragraph" w:customStyle="1" w:styleId="stBilgi1">
    <w:name w:val="Üst Bilgi1"/>
    <w:basedOn w:val="Normal"/>
    <w:link w:val="stBilgiChar"/>
    <w:uiPriority w:val="99"/>
    <w:unhideWhenUsed/>
    <w:rsid w:val="007A62DD"/>
    <w:pPr>
      <w:tabs>
        <w:tab w:val="center" w:pos="4536"/>
        <w:tab w:val="right" w:pos="9072"/>
      </w:tabs>
    </w:pPr>
  </w:style>
  <w:style w:type="character" w:customStyle="1" w:styleId="stBilgiChar">
    <w:name w:val="Üst Bilgi Char"/>
    <w:link w:val="stBilgi1"/>
    <w:uiPriority w:val="99"/>
    <w:rsid w:val="007A62DD"/>
    <w:rPr>
      <w:sz w:val="22"/>
      <w:szCs w:val="22"/>
      <w:lang w:eastAsia="en-US"/>
    </w:rPr>
  </w:style>
  <w:style w:type="paragraph" w:customStyle="1" w:styleId="AltBilgi1">
    <w:name w:val="Alt Bilgi1"/>
    <w:basedOn w:val="Normal"/>
    <w:link w:val="AltBilgiChar"/>
    <w:uiPriority w:val="99"/>
    <w:unhideWhenUsed/>
    <w:rsid w:val="007A62DD"/>
    <w:pPr>
      <w:tabs>
        <w:tab w:val="center" w:pos="4536"/>
        <w:tab w:val="right" w:pos="9072"/>
      </w:tabs>
    </w:pPr>
  </w:style>
  <w:style w:type="character" w:customStyle="1" w:styleId="AltBilgiChar">
    <w:name w:val="Alt Bilgi Char"/>
    <w:link w:val="AltBilgi1"/>
    <w:uiPriority w:val="99"/>
    <w:rsid w:val="007A62DD"/>
    <w:rPr>
      <w:sz w:val="22"/>
      <w:szCs w:val="22"/>
      <w:lang w:eastAsia="en-US"/>
    </w:rPr>
  </w:style>
  <w:style w:type="paragraph" w:styleId="NormalWeb">
    <w:name w:val="Normal (Web)"/>
    <w:basedOn w:val="Normal"/>
    <w:uiPriority w:val="99"/>
    <w:unhideWhenUsed/>
    <w:rsid w:val="005D340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refglossary">
    <w:name w:val="refglossary"/>
    <w:basedOn w:val="VarsaylanParagrafYazTipi"/>
    <w:rsid w:val="005D3405"/>
  </w:style>
  <w:style w:type="character" w:styleId="Kpr">
    <w:name w:val="Hyperlink"/>
    <w:basedOn w:val="VarsaylanParagrafYazTipi"/>
    <w:uiPriority w:val="99"/>
    <w:semiHidden/>
    <w:unhideWhenUsed/>
    <w:rsid w:val="005D3405"/>
    <w:rPr>
      <w:color w:val="0000FF"/>
      <w:u w:val="single"/>
    </w:rPr>
  </w:style>
  <w:style w:type="character" w:styleId="Gl">
    <w:name w:val="Strong"/>
    <w:basedOn w:val="VarsaylanParagrafYazTipi"/>
    <w:uiPriority w:val="22"/>
    <w:qFormat/>
    <w:rsid w:val="00C41483"/>
    <w:rPr>
      <w:b/>
      <w:bCs/>
    </w:rPr>
  </w:style>
  <w:style w:type="paragraph" w:styleId="BalonMetni">
    <w:name w:val="Balloon Text"/>
    <w:basedOn w:val="Normal"/>
    <w:link w:val="BalonMetniChar"/>
    <w:uiPriority w:val="99"/>
    <w:semiHidden/>
    <w:unhideWhenUsed/>
    <w:rsid w:val="00480A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0A07"/>
    <w:rPr>
      <w:rFonts w:ascii="Tahoma" w:hAnsi="Tahoma" w:cs="Tahoma"/>
      <w:sz w:val="16"/>
      <w:szCs w:val="16"/>
      <w:lang w:eastAsia="en-US"/>
    </w:rPr>
  </w:style>
  <w:style w:type="paragraph" w:styleId="stBilgi">
    <w:name w:val="header"/>
    <w:basedOn w:val="Normal"/>
    <w:link w:val="stBilgiChar1"/>
    <w:uiPriority w:val="99"/>
    <w:unhideWhenUsed/>
    <w:rsid w:val="009416E1"/>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9416E1"/>
    <w:rPr>
      <w:sz w:val="22"/>
      <w:szCs w:val="22"/>
      <w:lang w:eastAsia="en-US"/>
    </w:rPr>
  </w:style>
  <w:style w:type="paragraph" w:styleId="AltBilgi">
    <w:name w:val="footer"/>
    <w:basedOn w:val="Normal"/>
    <w:link w:val="AltBilgiChar1"/>
    <w:uiPriority w:val="99"/>
    <w:unhideWhenUsed/>
    <w:rsid w:val="009416E1"/>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9416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99308">
      <w:bodyDiv w:val="1"/>
      <w:marLeft w:val="0"/>
      <w:marRight w:val="0"/>
      <w:marTop w:val="0"/>
      <w:marBottom w:val="0"/>
      <w:divBdr>
        <w:top w:val="none" w:sz="0" w:space="0" w:color="auto"/>
        <w:left w:val="none" w:sz="0" w:space="0" w:color="auto"/>
        <w:bottom w:val="none" w:sz="0" w:space="0" w:color="auto"/>
        <w:right w:val="none" w:sz="0" w:space="0" w:color="auto"/>
      </w:divBdr>
      <w:divsChild>
        <w:div w:id="38480390">
          <w:marLeft w:val="0"/>
          <w:marRight w:val="0"/>
          <w:marTop w:val="0"/>
          <w:marBottom w:val="0"/>
          <w:divBdr>
            <w:top w:val="none" w:sz="0" w:space="0" w:color="auto"/>
            <w:left w:val="none" w:sz="0" w:space="0" w:color="auto"/>
            <w:bottom w:val="none" w:sz="0" w:space="0" w:color="auto"/>
            <w:right w:val="none" w:sz="0" w:space="0" w:color="auto"/>
          </w:divBdr>
        </w:div>
        <w:div w:id="148594352">
          <w:marLeft w:val="0"/>
          <w:marRight w:val="0"/>
          <w:marTop w:val="0"/>
          <w:marBottom w:val="0"/>
          <w:divBdr>
            <w:top w:val="none" w:sz="0" w:space="0" w:color="auto"/>
            <w:left w:val="none" w:sz="0" w:space="0" w:color="auto"/>
            <w:bottom w:val="none" w:sz="0" w:space="0" w:color="auto"/>
            <w:right w:val="none" w:sz="0" w:space="0" w:color="auto"/>
          </w:divBdr>
        </w:div>
        <w:div w:id="185139789">
          <w:marLeft w:val="0"/>
          <w:marRight w:val="0"/>
          <w:marTop w:val="0"/>
          <w:marBottom w:val="0"/>
          <w:divBdr>
            <w:top w:val="none" w:sz="0" w:space="0" w:color="auto"/>
            <w:left w:val="none" w:sz="0" w:space="0" w:color="auto"/>
            <w:bottom w:val="none" w:sz="0" w:space="0" w:color="auto"/>
            <w:right w:val="none" w:sz="0" w:space="0" w:color="auto"/>
          </w:divBdr>
        </w:div>
        <w:div w:id="189682696">
          <w:marLeft w:val="0"/>
          <w:marRight w:val="0"/>
          <w:marTop w:val="0"/>
          <w:marBottom w:val="0"/>
          <w:divBdr>
            <w:top w:val="none" w:sz="0" w:space="0" w:color="auto"/>
            <w:left w:val="none" w:sz="0" w:space="0" w:color="auto"/>
            <w:bottom w:val="none" w:sz="0" w:space="0" w:color="auto"/>
            <w:right w:val="none" w:sz="0" w:space="0" w:color="auto"/>
          </w:divBdr>
        </w:div>
        <w:div w:id="213202340">
          <w:marLeft w:val="0"/>
          <w:marRight w:val="0"/>
          <w:marTop w:val="0"/>
          <w:marBottom w:val="0"/>
          <w:divBdr>
            <w:top w:val="none" w:sz="0" w:space="0" w:color="auto"/>
            <w:left w:val="none" w:sz="0" w:space="0" w:color="auto"/>
            <w:bottom w:val="none" w:sz="0" w:space="0" w:color="auto"/>
            <w:right w:val="none" w:sz="0" w:space="0" w:color="auto"/>
          </w:divBdr>
        </w:div>
        <w:div w:id="358045394">
          <w:marLeft w:val="0"/>
          <w:marRight w:val="0"/>
          <w:marTop w:val="0"/>
          <w:marBottom w:val="0"/>
          <w:divBdr>
            <w:top w:val="none" w:sz="0" w:space="0" w:color="auto"/>
            <w:left w:val="none" w:sz="0" w:space="0" w:color="auto"/>
            <w:bottom w:val="none" w:sz="0" w:space="0" w:color="auto"/>
            <w:right w:val="none" w:sz="0" w:space="0" w:color="auto"/>
          </w:divBdr>
        </w:div>
        <w:div w:id="378945107">
          <w:marLeft w:val="0"/>
          <w:marRight w:val="0"/>
          <w:marTop w:val="0"/>
          <w:marBottom w:val="0"/>
          <w:divBdr>
            <w:top w:val="none" w:sz="0" w:space="0" w:color="auto"/>
            <w:left w:val="none" w:sz="0" w:space="0" w:color="auto"/>
            <w:bottom w:val="none" w:sz="0" w:space="0" w:color="auto"/>
            <w:right w:val="none" w:sz="0" w:space="0" w:color="auto"/>
          </w:divBdr>
        </w:div>
        <w:div w:id="389230605">
          <w:marLeft w:val="0"/>
          <w:marRight w:val="0"/>
          <w:marTop w:val="0"/>
          <w:marBottom w:val="0"/>
          <w:divBdr>
            <w:top w:val="none" w:sz="0" w:space="0" w:color="auto"/>
            <w:left w:val="none" w:sz="0" w:space="0" w:color="auto"/>
            <w:bottom w:val="none" w:sz="0" w:space="0" w:color="auto"/>
            <w:right w:val="none" w:sz="0" w:space="0" w:color="auto"/>
          </w:divBdr>
        </w:div>
        <w:div w:id="402139245">
          <w:marLeft w:val="0"/>
          <w:marRight w:val="0"/>
          <w:marTop w:val="0"/>
          <w:marBottom w:val="0"/>
          <w:divBdr>
            <w:top w:val="none" w:sz="0" w:space="0" w:color="auto"/>
            <w:left w:val="none" w:sz="0" w:space="0" w:color="auto"/>
            <w:bottom w:val="none" w:sz="0" w:space="0" w:color="auto"/>
            <w:right w:val="none" w:sz="0" w:space="0" w:color="auto"/>
          </w:divBdr>
        </w:div>
        <w:div w:id="451365863">
          <w:marLeft w:val="0"/>
          <w:marRight w:val="0"/>
          <w:marTop w:val="0"/>
          <w:marBottom w:val="0"/>
          <w:divBdr>
            <w:top w:val="none" w:sz="0" w:space="0" w:color="auto"/>
            <w:left w:val="none" w:sz="0" w:space="0" w:color="auto"/>
            <w:bottom w:val="none" w:sz="0" w:space="0" w:color="auto"/>
            <w:right w:val="none" w:sz="0" w:space="0" w:color="auto"/>
          </w:divBdr>
        </w:div>
        <w:div w:id="523440821">
          <w:marLeft w:val="0"/>
          <w:marRight w:val="0"/>
          <w:marTop w:val="0"/>
          <w:marBottom w:val="0"/>
          <w:divBdr>
            <w:top w:val="none" w:sz="0" w:space="0" w:color="auto"/>
            <w:left w:val="none" w:sz="0" w:space="0" w:color="auto"/>
            <w:bottom w:val="none" w:sz="0" w:space="0" w:color="auto"/>
            <w:right w:val="none" w:sz="0" w:space="0" w:color="auto"/>
          </w:divBdr>
        </w:div>
        <w:div w:id="564680894">
          <w:marLeft w:val="0"/>
          <w:marRight w:val="0"/>
          <w:marTop w:val="0"/>
          <w:marBottom w:val="0"/>
          <w:divBdr>
            <w:top w:val="none" w:sz="0" w:space="0" w:color="auto"/>
            <w:left w:val="none" w:sz="0" w:space="0" w:color="auto"/>
            <w:bottom w:val="none" w:sz="0" w:space="0" w:color="auto"/>
            <w:right w:val="none" w:sz="0" w:space="0" w:color="auto"/>
          </w:divBdr>
        </w:div>
        <w:div w:id="588926226">
          <w:marLeft w:val="0"/>
          <w:marRight w:val="0"/>
          <w:marTop w:val="0"/>
          <w:marBottom w:val="0"/>
          <w:divBdr>
            <w:top w:val="none" w:sz="0" w:space="0" w:color="auto"/>
            <w:left w:val="none" w:sz="0" w:space="0" w:color="auto"/>
            <w:bottom w:val="none" w:sz="0" w:space="0" w:color="auto"/>
            <w:right w:val="none" w:sz="0" w:space="0" w:color="auto"/>
          </w:divBdr>
        </w:div>
        <w:div w:id="625158327">
          <w:marLeft w:val="0"/>
          <w:marRight w:val="0"/>
          <w:marTop w:val="0"/>
          <w:marBottom w:val="0"/>
          <w:divBdr>
            <w:top w:val="none" w:sz="0" w:space="0" w:color="auto"/>
            <w:left w:val="none" w:sz="0" w:space="0" w:color="auto"/>
            <w:bottom w:val="none" w:sz="0" w:space="0" w:color="auto"/>
            <w:right w:val="none" w:sz="0" w:space="0" w:color="auto"/>
          </w:divBdr>
        </w:div>
        <w:div w:id="756555565">
          <w:marLeft w:val="0"/>
          <w:marRight w:val="0"/>
          <w:marTop w:val="0"/>
          <w:marBottom w:val="0"/>
          <w:divBdr>
            <w:top w:val="none" w:sz="0" w:space="0" w:color="auto"/>
            <w:left w:val="none" w:sz="0" w:space="0" w:color="auto"/>
            <w:bottom w:val="none" w:sz="0" w:space="0" w:color="auto"/>
            <w:right w:val="none" w:sz="0" w:space="0" w:color="auto"/>
          </w:divBdr>
        </w:div>
        <w:div w:id="778834412">
          <w:marLeft w:val="0"/>
          <w:marRight w:val="0"/>
          <w:marTop w:val="0"/>
          <w:marBottom w:val="0"/>
          <w:divBdr>
            <w:top w:val="none" w:sz="0" w:space="0" w:color="auto"/>
            <w:left w:val="none" w:sz="0" w:space="0" w:color="auto"/>
            <w:bottom w:val="none" w:sz="0" w:space="0" w:color="auto"/>
            <w:right w:val="none" w:sz="0" w:space="0" w:color="auto"/>
          </w:divBdr>
        </w:div>
        <w:div w:id="843086894">
          <w:marLeft w:val="0"/>
          <w:marRight w:val="0"/>
          <w:marTop w:val="0"/>
          <w:marBottom w:val="0"/>
          <w:divBdr>
            <w:top w:val="none" w:sz="0" w:space="0" w:color="auto"/>
            <w:left w:val="none" w:sz="0" w:space="0" w:color="auto"/>
            <w:bottom w:val="none" w:sz="0" w:space="0" w:color="auto"/>
            <w:right w:val="none" w:sz="0" w:space="0" w:color="auto"/>
          </w:divBdr>
        </w:div>
        <w:div w:id="846482064">
          <w:marLeft w:val="0"/>
          <w:marRight w:val="0"/>
          <w:marTop w:val="0"/>
          <w:marBottom w:val="0"/>
          <w:divBdr>
            <w:top w:val="none" w:sz="0" w:space="0" w:color="auto"/>
            <w:left w:val="none" w:sz="0" w:space="0" w:color="auto"/>
            <w:bottom w:val="none" w:sz="0" w:space="0" w:color="auto"/>
            <w:right w:val="none" w:sz="0" w:space="0" w:color="auto"/>
          </w:divBdr>
        </w:div>
        <w:div w:id="978531136">
          <w:marLeft w:val="0"/>
          <w:marRight w:val="0"/>
          <w:marTop w:val="0"/>
          <w:marBottom w:val="0"/>
          <w:divBdr>
            <w:top w:val="none" w:sz="0" w:space="0" w:color="auto"/>
            <w:left w:val="none" w:sz="0" w:space="0" w:color="auto"/>
            <w:bottom w:val="none" w:sz="0" w:space="0" w:color="auto"/>
            <w:right w:val="none" w:sz="0" w:space="0" w:color="auto"/>
          </w:divBdr>
        </w:div>
        <w:div w:id="999775746">
          <w:marLeft w:val="0"/>
          <w:marRight w:val="0"/>
          <w:marTop w:val="0"/>
          <w:marBottom w:val="0"/>
          <w:divBdr>
            <w:top w:val="none" w:sz="0" w:space="0" w:color="auto"/>
            <w:left w:val="none" w:sz="0" w:space="0" w:color="auto"/>
            <w:bottom w:val="none" w:sz="0" w:space="0" w:color="auto"/>
            <w:right w:val="none" w:sz="0" w:space="0" w:color="auto"/>
          </w:divBdr>
        </w:div>
        <w:div w:id="1033459186">
          <w:marLeft w:val="0"/>
          <w:marRight w:val="0"/>
          <w:marTop w:val="0"/>
          <w:marBottom w:val="0"/>
          <w:divBdr>
            <w:top w:val="none" w:sz="0" w:space="0" w:color="auto"/>
            <w:left w:val="none" w:sz="0" w:space="0" w:color="auto"/>
            <w:bottom w:val="none" w:sz="0" w:space="0" w:color="auto"/>
            <w:right w:val="none" w:sz="0" w:space="0" w:color="auto"/>
          </w:divBdr>
        </w:div>
        <w:div w:id="1137644466">
          <w:marLeft w:val="0"/>
          <w:marRight w:val="0"/>
          <w:marTop w:val="0"/>
          <w:marBottom w:val="0"/>
          <w:divBdr>
            <w:top w:val="none" w:sz="0" w:space="0" w:color="auto"/>
            <w:left w:val="none" w:sz="0" w:space="0" w:color="auto"/>
            <w:bottom w:val="none" w:sz="0" w:space="0" w:color="auto"/>
            <w:right w:val="none" w:sz="0" w:space="0" w:color="auto"/>
          </w:divBdr>
        </w:div>
        <w:div w:id="1183325948">
          <w:marLeft w:val="0"/>
          <w:marRight w:val="0"/>
          <w:marTop w:val="0"/>
          <w:marBottom w:val="0"/>
          <w:divBdr>
            <w:top w:val="none" w:sz="0" w:space="0" w:color="auto"/>
            <w:left w:val="none" w:sz="0" w:space="0" w:color="auto"/>
            <w:bottom w:val="none" w:sz="0" w:space="0" w:color="auto"/>
            <w:right w:val="none" w:sz="0" w:space="0" w:color="auto"/>
          </w:divBdr>
        </w:div>
        <w:div w:id="1212158832">
          <w:marLeft w:val="0"/>
          <w:marRight w:val="0"/>
          <w:marTop w:val="0"/>
          <w:marBottom w:val="0"/>
          <w:divBdr>
            <w:top w:val="none" w:sz="0" w:space="0" w:color="auto"/>
            <w:left w:val="none" w:sz="0" w:space="0" w:color="auto"/>
            <w:bottom w:val="none" w:sz="0" w:space="0" w:color="auto"/>
            <w:right w:val="none" w:sz="0" w:space="0" w:color="auto"/>
          </w:divBdr>
        </w:div>
        <w:div w:id="1278100228">
          <w:marLeft w:val="0"/>
          <w:marRight w:val="0"/>
          <w:marTop w:val="0"/>
          <w:marBottom w:val="0"/>
          <w:divBdr>
            <w:top w:val="none" w:sz="0" w:space="0" w:color="auto"/>
            <w:left w:val="none" w:sz="0" w:space="0" w:color="auto"/>
            <w:bottom w:val="none" w:sz="0" w:space="0" w:color="auto"/>
            <w:right w:val="none" w:sz="0" w:space="0" w:color="auto"/>
          </w:divBdr>
        </w:div>
        <w:div w:id="1335840405">
          <w:marLeft w:val="0"/>
          <w:marRight w:val="0"/>
          <w:marTop w:val="0"/>
          <w:marBottom w:val="0"/>
          <w:divBdr>
            <w:top w:val="none" w:sz="0" w:space="0" w:color="auto"/>
            <w:left w:val="none" w:sz="0" w:space="0" w:color="auto"/>
            <w:bottom w:val="none" w:sz="0" w:space="0" w:color="auto"/>
            <w:right w:val="none" w:sz="0" w:space="0" w:color="auto"/>
          </w:divBdr>
        </w:div>
        <w:div w:id="1362052733">
          <w:marLeft w:val="0"/>
          <w:marRight w:val="0"/>
          <w:marTop w:val="0"/>
          <w:marBottom w:val="0"/>
          <w:divBdr>
            <w:top w:val="none" w:sz="0" w:space="0" w:color="auto"/>
            <w:left w:val="none" w:sz="0" w:space="0" w:color="auto"/>
            <w:bottom w:val="none" w:sz="0" w:space="0" w:color="auto"/>
            <w:right w:val="none" w:sz="0" w:space="0" w:color="auto"/>
          </w:divBdr>
        </w:div>
        <w:div w:id="1376349783">
          <w:marLeft w:val="0"/>
          <w:marRight w:val="0"/>
          <w:marTop w:val="0"/>
          <w:marBottom w:val="0"/>
          <w:divBdr>
            <w:top w:val="none" w:sz="0" w:space="0" w:color="auto"/>
            <w:left w:val="none" w:sz="0" w:space="0" w:color="auto"/>
            <w:bottom w:val="none" w:sz="0" w:space="0" w:color="auto"/>
            <w:right w:val="none" w:sz="0" w:space="0" w:color="auto"/>
          </w:divBdr>
        </w:div>
        <w:div w:id="1407653593">
          <w:marLeft w:val="0"/>
          <w:marRight w:val="0"/>
          <w:marTop w:val="0"/>
          <w:marBottom w:val="0"/>
          <w:divBdr>
            <w:top w:val="none" w:sz="0" w:space="0" w:color="auto"/>
            <w:left w:val="none" w:sz="0" w:space="0" w:color="auto"/>
            <w:bottom w:val="none" w:sz="0" w:space="0" w:color="auto"/>
            <w:right w:val="none" w:sz="0" w:space="0" w:color="auto"/>
          </w:divBdr>
        </w:div>
        <w:div w:id="1489638630">
          <w:marLeft w:val="0"/>
          <w:marRight w:val="0"/>
          <w:marTop w:val="0"/>
          <w:marBottom w:val="0"/>
          <w:divBdr>
            <w:top w:val="none" w:sz="0" w:space="0" w:color="auto"/>
            <w:left w:val="none" w:sz="0" w:space="0" w:color="auto"/>
            <w:bottom w:val="none" w:sz="0" w:space="0" w:color="auto"/>
            <w:right w:val="none" w:sz="0" w:space="0" w:color="auto"/>
          </w:divBdr>
        </w:div>
        <w:div w:id="1699118085">
          <w:marLeft w:val="0"/>
          <w:marRight w:val="0"/>
          <w:marTop w:val="0"/>
          <w:marBottom w:val="0"/>
          <w:divBdr>
            <w:top w:val="none" w:sz="0" w:space="0" w:color="auto"/>
            <w:left w:val="none" w:sz="0" w:space="0" w:color="auto"/>
            <w:bottom w:val="none" w:sz="0" w:space="0" w:color="auto"/>
            <w:right w:val="none" w:sz="0" w:space="0" w:color="auto"/>
          </w:divBdr>
        </w:div>
        <w:div w:id="1879583592">
          <w:marLeft w:val="0"/>
          <w:marRight w:val="0"/>
          <w:marTop w:val="0"/>
          <w:marBottom w:val="0"/>
          <w:divBdr>
            <w:top w:val="none" w:sz="0" w:space="0" w:color="auto"/>
            <w:left w:val="none" w:sz="0" w:space="0" w:color="auto"/>
            <w:bottom w:val="none" w:sz="0" w:space="0" w:color="auto"/>
            <w:right w:val="none" w:sz="0" w:space="0" w:color="auto"/>
          </w:divBdr>
        </w:div>
        <w:div w:id="1904101632">
          <w:marLeft w:val="0"/>
          <w:marRight w:val="0"/>
          <w:marTop w:val="0"/>
          <w:marBottom w:val="0"/>
          <w:divBdr>
            <w:top w:val="none" w:sz="0" w:space="0" w:color="auto"/>
            <w:left w:val="none" w:sz="0" w:space="0" w:color="auto"/>
            <w:bottom w:val="none" w:sz="0" w:space="0" w:color="auto"/>
            <w:right w:val="none" w:sz="0" w:space="0" w:color="auto"/>
          </w:divBdr>
        </w:div>
        <w:div w:id="1941332233">
          <w:marLeft w:val="0"/>
          <w:marRight w:val="0"/>
          <w:marTop w:val="0"/>
          <w:marBottom w:val="0"/>
          <w:divBdr>
            <w:top w:val="none" w:sz="0" w:space="0" w:color="auto"/>
            <w:left w:val="none" w:sz="0" w:space="0" w:color="auto"/>
            <w:bottom w:val="none" w:sz="0" w:space="0" w:color="auto"/>
            <w:right w:val="none" w:sz="0" w:space="0" w:color="auto"/>
          </w:divBdr>
        </w:div>
        <w:div w:id="2108041357">
          <w:marLeft w:val="0"/>
          <w:marRight w:val="0"/>
          <w:marTop w:val="0"/>
          <w:marBottom w:val="0"/>
          <w:divBdr>
            <w:top w:val="none" w:sz="0" w:space="0" w:color="auto"/>
            <w:left w:val="none" w:sz="0" w:space="0" w:color="auto"/>
            <w:bottom w:val="none" w:sz="0" w:space="0" w:color="auto"/>
            <w:right w:val="none" w:sz="0" w:space="0" w:color="auto"/>
          </w:divBdr>
        </w:div>
      </w:divsChild>
    </w:div>
    <w:div w:id="291254703">
      <w:bodyDiv w:val="1"/>
      <w:marLeft w:val="0"/>
      <w:marRight w:val="0"/>
      <w:marTop w:val="0"/>
      <w:marBottom w:val="0"/>
      <w:divBdr>
        <w:top w:val="none" w:sz="0" w:space="0" w:color="auto"/>
        <w:left w:val="none" w:sz="0" w:space="0" w:color="auto"/>
        <w:bottom w:val="none" w:sz="0" w:space="0" w:color="auto"/>
        <w:right w:val="none" w:sz="0" w:space="0" w:color="auto"/>
      </w:divBdr>
    </w:div>
    <w:div w:id="375278090">
      <w:bodyDiv w:val="1"/>
      <w:marLeft w:val="0"/>
      <w:marRight w:val="0"/>
      <w:marTop w:val="0"/>
      <w:marBottom w:val="0"/>
      <w:divBdr>
        <w:top w:val="none" w:sz="0" w:space="0" w:color="auto"/>
        <w:left w:val="none" w:sz="0" w:space="0" w:color="auto"/>
        <w:bottom w:val="none" w:sz="0" w:space="0" w:color="auto"/>
        <w:right w:val="none" w:sz="0" w:space="0" w:color="auto"/>
      </w:divBdr>
    </w:div>
    <w:div w:id="426002822">
      <w:bodyDiv w:val="1"/>
      <w:marLeft w:val="0"/>
      <w:marRight w:val="0"/>
      <w:marTop w:val="0"/>
      <w:marBottom w:val="0"/>
      <w:divBdr>
        <w:top w:val="none" w:sz="0" w:space="0" w:color="auto"/>
        <w:left w:val="none" w:sz="0" w:space="0" w:color="auto"/>
        <w:bottom w:val="none" w:sz="0" w:space="0" w:color="auto"/>
        <w:right w:val="none" w:sz="0" w:space="0" w:color="auto"/>
      </w:divBdr>
      <w:divsChild>
        <w:div w:id="9457723">
          <w:marLeft w:val="0"/>
          <w:marRight w:val="0"/>
          <w:marTop w:val="0"/>
          <w:marBottom w:val="0"/>
          <w:divBdr>
            <w:top w:val="none" w:sz="0" w:space="0" w:color="auto"/>
            <w:left w:val="none" w:sz="0" w:space="0" w:color="auto"/>
            <w:bottom w:val="none" w:sz="0" w:space="0" w:color="auto"/>
            <w:right w:val="none" w:sz="0" w:space="0" w:color="auto"/>
          </w:divBdr>
        </w:div>
        <w:div w:id="144318553">
          <w:marLeft w:val="0"/>
          <w:marRight w:val="0"/>
          <w:marTop w:val="0"/>
          <w:marBottom w:val="0"/>
          <w:divBdr>
            <w:top w:val="none" w:sz="0" w:space="0" w:color="auto"/>
            <w:left w:val="none" w:sz="0" w:space="0" w:color="auto"/>
            <w:bottom w:val="none" w:sz="0" w:space="0" w:color="auto"/>
            <w:right w:val="none" w:sz="0" w:space="0" w:color="auto"/>
          </w:divBdr>
        </w:div>
        <w:div w:id="273636987">
          <w:marLeft w:val="0"/>
          <w:marRight w:val="0"/>
          <w:marTop w:val="0"/>
          <w:marBottom w:val="0"/>
          <w:divBdr>
            <w:top w:val="none" w:sz="0" w:space="0" w:color="auto"/>
            <w:left w:val="none" w:sz="0" w:space="0" w:color="auto"/>
            <w:bottom w:val="none" w:sz="0" w:space="0" w:color="auto"/>
            <w:right w:val="none" w:sz="0" w:space="0" w:color="auto"/>
          </w:divBdr>
        </w:div>
        <w:div w:id="321084140">
          <w:marLeft w:val="0"/>
          <w:marRight w:val="0"/>
          <w:marTop w:val="0"/>
          <w:marBottom w:val="0"/>
          <w:divBdr>
            <w:top w:val="none" w:sz="0" w:space="0" w:color="auto"/>
            <w:left w:val="none" w:sz="0" w:space="0" w:color="auto"/>
            <w:bottom w:val="none" w:sz="0" w:space="0" w:color="auto"/>
            <w:right w:val="none" w:sz="0" w:space="0" w:color="auto"/>
          </w:divBdr>
        </w:div>
        <w:div w:id="356975711">
          <w:marLeft w:val="0"/>
          <w:marRight w:val="0"/>
          <w:marTop w:val="0"/>
          <w:marBottom w:val="0"/>
          <w:divBdr>
            <w:top w:val="none" w:sz="0" w:space="0" w:color="auto"/>
            <w:left w:val="none" w:sz="0" w:space="0" w:color="auto"/>
            <w:bottom w:val="none" w:sz="0" w:space="0" w:color="auto"/>
            <w:right w:val="none" w:sz="0" w:space="0" w:color="auto"/>
          </w:divBdr>
        </w:div>
        <w:div w:id="502400933">
          <w:marLeft w:val="0"/>
          <w:marRight w:val="0"/>
          <w:marTop w:val="0"/>
          <w:marBottom w:val="0"/>
          <w:divBdr>
            <w:top w:val="none" w:sz="0" w:space="0" w:color="auto"/>
            <w:left w:val="none" w:sz="0" w:space="0" w:color="auto"/>
            <w:bottom w:val="none" w:sz="0" w:space="0" w:color="auto"/>
            <w:right w:val="none" w:sz="0" w:space="0" w:color="auto"/>
          </w:divBdr>
        </w:div>
        <w:div w:id="535433121">
          <w:marLeft w:val="0"/>
          <w:marRight w:val="0"/>
          <w:marTop w:val="0"/>
          <w:marBottom w:val="0"/>
          <w:divBdr>
            <w:top w:val="none" w:sz="0" w:space="0" w:color="auto"/>
            <w:left w:val="none" w:sz="0" w:space="0" w:color="auto"/>
            <w:bottom w:val="none" w:sz="0" w:space="0" w:color="auto"/>
            <w:right w:val="none" w:sz="0" w:space="0" w:color="auto"/>
          </w:divBdr>
        </w:div>
        <w:div w:id="586109242">
          <w:marLeft w:val="0"/>
          <w:marRight w:val="0"/>
          <w:marTop w:val="0"/>
          <w:marBottom w:val="0"/>
          <w:divBdr>
            <w:top w:val="none" w:sz="0" w:space="0" w:color="auto"/>
            <w:left w:val="none" w:sz="0" w:space="0" w:color="auto"/>
            <w:bottom w:val="none" w:sz="0" w:space="0" w:color="auto"/>
            <w:right w:val="none" w:sz="0" w:space="0" w:color="auto"/>
          </w:divBdr>
        </w:div>
        <w:div w:id="705521776">
          <w:marLeft w:val="0"/>
          <w:marRight w:val="0"/>
          <w:marTop w:val="0"/>
          <w:marBottom w:val="0"/>
          <w:divBdr>
            <w:top w:val="none" w:sz="0" w:space="0" w:color="auto"/>
            <w:left w:val="none" w:sz="0" w:space="0" w:color="auto"/>
            <w:bottom w:val="none" w:sz="0" w:space="0" w:color="auto"/>
            <w:right w:val="none" w:sz="0" w:space="0" w:color="auto"/>
          </w:divBdr>
        </w:div>
        <w:div w:id="826172390">
          <w:marLeft w:val="0"/>
          <w:marRight w:val="0"/>
          <w:marTop w:val="0"/>
          <w:marBottom w:val="0"/>
          <w:divBdr>
            <w:top w:val="none" w:sz="0" w:space="0" w:color="auto"/>
            <w:left w:val="none" w:sz="0" w:space="0" w:color="auto"/>
            <w:bottom w:val="none" w:sz="0" w:space="0" w:color="auto"/>
            <w:right w:val="none" w:sz="0" w:space="0" w:color="auto"/>
          </w:divBdr>
        </w:div>
        <w:div w:id="831720108">
          <w:marLeft w:val="0"/>
          <w:marRight w:val="0"/>
          <w:marTop w:val="0"/>
          <w:marBottom w:val="0"/>
          <w:divBdr>
            <w:top w:val="none" w:sz="0" w:space="0" w:color="auto"/>
            <w:left w:val="none" w:sz="0" w:space="0" w:color="auto"/>
            <w:bottom w:val="none" w:sz="0" w:space="0" w:color="auto"/>
            <w:right w:val="none" w:sz="0" w:space="0" w:color="auto"/>
          </w:divBdr>
        </w:div>
        <w:div w:id="864446096">
          <w:marLeft w:val="0"/>
          <w:marRight w:val="0"/>
          <w:marTop w:val="0"/>
          <w:marBottom w:val="0"/>
          <w:divBdr>
            <w:top w:val="none" w:sz="0" w:space="0" w:color="auto"/>
            <w:left w:val="none" w:sz="0" w:space="0" w:color="auto"/>
            <w:bottom w:val="none" w:sz="0" w:space="0" w:color="auto"/>
            <w:right w:val="none" w:sz="0" w:space="0" w:color="auto"/>
          </w:divBdr>
        </w:div>
        <w:div w:id="868640920">
          <w:marLeft w:val="0"/>
          <w:marRight w:val="0"/>
          <w:marTop w:val="0"/>
          <w:marBottom w:val="0"/>
          <w:divBdr>
            <w:top w:val="none" w:sz="0" w:space="0" w:color="auto"/>
            <w:left w:val="none" w:sz="0" w:space="0" w:color="auto"/>
            <w:bottom w:val="none" w:sz="0" w:space="0" w:color="auto"/>
            <w:right w:val="none" w:sz="0" w:space="0" w:color="auto"/>
          </w:divBdr>
        </w:div>
        <w:div w:id="886330528">
          <w:marLeft w:val="0"/>
          <w:marRight w:val="0"/>
          <w:marTop w:val="0"/>
          <w:marBottom w:val="0"/>
          <w:divBdr>
            <w:top w:val="none" w:sz="0" w:space="0" w:color="auto"/>
            <w:left w:val="none" w:sz="0" w:space="0" w:color="auto"/>
            <w:bottom w:val="none" w:sz="0" w:space="0" w:color="auto"/>
            <w:right w:val="none" w:sz="0" w:space="0" w:color="auto"/>
          </w:divBdr>
        </w:div>
        <w:div w:id="893349510">
          <w:marLeft w:val="0"/>
          <w:marRight w:val="0"/>
          <w:marTop w:val="0"/>
          <w:marBottom w:val="0"/>
          <w:divBdr>
            <w:top w:val="none" w:sz="0" w:space="0" w:color="auto"/>
            <w:left w:val="none" w:sz="0" w:space="0" w:color="auto"/>
            <w:bottom w:val="none" w:sz="0" w:space="0" w:color="auto"/>
            <w:right w:val="none" w:sz="0" w:space="0" w:color="auto"/>
          </w:divBdr>
        </w:div>
        <w:div w:id="914822934">
          <w:marLeft w:val="0"/>
          <w:marRight w:val="0"/>
          <w:marTop w:val="0"/>
          <w:marBottom w:val="0"/>
          <w:divBdr>
            <w:top w:val="none" w:sz="0" w:space="0" w:color="auto"/>
            <w:left w:val="none" w:sz="0" w:space="0" w:color="auto"/>
            <w:bottom w:val="none" w:sz="0" w:space="0" w:color="auto"/>
            <w:right w:val="none" w:sz="0" w:space="0" w:color="auto"/>
          </w:divBdr>
        </w:div>
        <w:div w:id="972637888">
          <w:marLeft w:val="0"/>
          <w:marRight w:val="0"/>
          <w:marTop w:val="0"/>
          <w:marBottom w:val="0"/>
          <w:divBdr>
            <w:top w:val="none" w:sz="0" w:space="0" w:color="auto"/>
            <w:left w:val="none" w:sz="0" w:space="0" w:color="auto"/>
            <w:bottom w:val="none" w:sz="0" w:space="0" w:color="auto"/>
            <w:right w:val="none" w:sz="0" w:space="0" w:color="auto"/>
          </w:divBdr>
        </w:div>
        <w:div w:id="1040474992">
          <w:marLeft w:val="0"/>
          <w:marRight w:val="0"/>
          <w:marTop w:val="0"/>
          <w:marBottom w:val="0"/>
          <w:divBdr>
            <w:top w:val="none" w:sz="0" w:space="0" w:color="auto"/>
            <w:left w:val="none" w:sz="0" w:space="0" w:color="auto"/>
            <w:bottom w:val="none" w:sz="0" w:space="0" w:color="auto"/>
            <w:right w:val="none" w:sz="0" w:space="0" w:color="auto"/>
          </w:divBdr>
        </w:div>
        <w:div w:id="1053969833">
          <w:marLeft w:val="0"/>
          <w:marRight w:val="0"/>
          <w:marTop w:val="0"/>
          <w:marBottom w:val="0"/>
          <w:divBdr>
            <w:top w:val="none" w:sz="0" w:space="0" w:color="auto"/>
            <w:left w:val="none" w:sz="0" w:space="0" w:color="auto"/>
            <w:bottom w:val="none" w:sz="0" w:space="0" w:color="auto"/>
            <w:right w:val="none" w:sz="0" w:space="0" w:color="auto"/>
          </w:divBdr>
        </w:div>
        <w:div w:id="1134441470">
          <w:marLeft w:val="0"/>
          <w:marRight w:val="0"/>
          <w:marTop w:val="0"/>
          <w:marBottom w:val="0"/>
          <w:divBdr>
            <w:top w:val="none" w:sz="0" w:space="0" w:color="auto"/>
            <w:left w:val="none" w:sz="0" w:space="0" w:color="auto"/>
            <w:bottom w:val="none" w:sz="0" w:space="0" w:color="auto"/>
            <w:right w:val="none" w:sz="0" w:space="0" w:color="auto"/>
          </w:divBdr>
        </w:div>
        <w:div w:id="1184704950">
          <w:marLeft w:val="0"/>
          <w:marRight w:val="0"/>
          <w:marTop w:val="0"/>
          <w:marBottom w:val="0"/>
          <w:divBdr>
            <w:top w:val="none" w:sz="0" w:space="0" w:color="auto"/>
            <w:left w:val="none" w:sz="0" w:space="0" w:color="auto"/>
            <w:bottom w:val="none" w:sz="0" w:space="0" w:color="auto"/>
            <w:right w:val="none" w:sz="0" w:space="0" w:color="auto"/>
          </w:divBdr>
        </w:div>
        <w:div w:id="1219853951">
          <w:marLeft w:val="0"/>
          <w:marRight w:val="0"/>
          <w:marTop w:val="0"/>
          <w:marBottom w:val="0"/>
          <w:divBdr>
            <w:top w:val="none" w:sz="0" w:space="0" w:color="auto"/>
            <w:left w:val="none" w:sz="0" w:space="0" w:color="auto"/>
            <w:bottom w:val="none" w:sz="0" w:space="0" w:color="auto"/>
            <w:right w:val="none" w:sz="0" w:space="0" w:color="auto"/>
          </w:divBdr>
        </w:div>
        <w:div w:id="1380007821">
          <w:marLeft w:val="0"/>
          <w:marRight w:val="0"/>
          <w:marTop w:val="0"/>
          <w:marBottom w:val="0"/>
          <w:divBdr>
            <w:top w:val="none" w:sz="0" w:space="0" w:color="auto"/>
            <w:left w:val="none" w:sz="0" w:space="0" w:color="auto"/>
            <w:bottom w:val="none" w:sz="0" w:space="0" w:color="auto"/>
            <w:right w:val="none" w:sz="0" w:space="0" w:color="auto"/>
          </w:divBdr>
        </w:div>
        <w:div w:id="1391611281">
          <w:marLeft w:val="0"/>
          <w:marRight w:val="0"/>
          <w:marTop w:val="0"/>
          <w:marBottom w:val="0"/>
          <w:divBdr>
            <w:top w:val="none" w:sz="0" w:space="0" w:color="auto"/>
            <w:left w:val="none" w:sz="0" w:space="0" w:color="auto"/>
            <w:bottom w:val="none" w:sz="0" w:space="0" w:color="auto"/>
            <w:right w:val="none" w:sz="0" w:space="0" w:color="auto"/>
          </w:divBdr>
        </w:div>
        <w:div w:id="1509566352">
          <w:marLeft w:val="0"/>
          <w:marRight w:val="0"/>
          <w:marTop w:val="0"/>
          <w:marBottom w:val="0"/>
          <w:divBdr>
            <w:top w:val="none" w:sz="0" w:space="0" w:color="auto"/>
            <w:left w:val="none" w:sz="0" w:space="0" w:color="auto"/>
            <w:bottom w:val="none" w:sz="0" w:space="0" w:color="auto"/>
            <w:right w:val="none" w:sz="0" w:space="0" w:color="auto"/>
          </w:divBdr>
        </w:div>
        <w:div w:id="1675452941">
          <w:marLeft w:val="0"/>
          <w:marRight w:val="0"/>
          <w:marTop w:val="0"/>
          <w:marBottom w:val="0"/>
          <w:divBdr>
            <w:top w:val="none" w:sz="0" w:space="0" w:color="auto"/>
            <w:left w:val="none" w:sz="0" w:space="0" w:color="auto"/>
            <w:bottom w:val="none" w:sz="0" w:space="0" w:color="auto"/>
            <w:right w:val="none" w:sz="0" w:space="0" w:color="auto"/>
          </w:divBdr>
        </w:div>
        <w:div w:id="1743596214">
          <w:marLeft w:val="0"/>
          <w:marRight w:val="0"/>
          <w:marTop w:val="0"/>
          <w:marBottom w:val="0"/>
          <w:divBdr>
            <w:top w:val="none" w:sz="0" w:space="0" w:color="auto"/>
            <w:left w:val="none" w:sz="0" w:space="0" w:color="auto"/>
            <w:bottom w:val="none" w:sz="0" w:space="0" w:color="auto"/>
            <w:right w:val="none" w:sz="0" w:space="0" w:color="auto"/>
          </w:divBdr>
        </w:div>
        <w:div w:id="1756200205">
          <w:marLeft w:val="0"/>
          <w:marRight w:val="0"/>
          <w:marTop w:val="0"/>
          <w:marBottom w:val="0"/>
          <w:divBdr>
            <w:top w:val="none" w:sz="0" w:space="0" w:color="auto"/>
            <w:left w:val="none" w:sz="0" w:space="0" w:color="auto"/>
            <w:bottom w:val="none" w:sz="0" w:space="0" w:color="auto"/>
            <w:right w:val="none" w:sz="0" w:space="0" w:color="auto"/>
          </w:divBdr>
        </w:div>
        <w:div w:id="1849250768">
          <w:marLeft w:val="0"/>
          <w:marRight w:val="0"/>
          <w:marTop w:val="0"/>
          <w:marBottom w:val="0"/>
          <w:divBdr>
            <w:top w:val="none" w:sz="0" w:space="0" w:color="auto"/>
            <w:left w:val="none" w:sz="0" w:space="0" w:color="auto"/>
            <w:bottom w:val="none" w:sz="0" w:space="0" w:color="auto"/>
            <w:right w:val="none" w:sz="0" w:space="0" w:color="auto"/>
          </w:divBdr>
        </w:div>
        <w:div w:id="1927959114">
          <w:marLeft w:val="0"/>
          <w:marRight w:val="0"/>
          <w:marTop w:val="0"/>
          <w:marBottom w:val="0"/>
          <w:divBdr>
            <w:top w:val="none" w:sz="0" w:space="0" w:color="auto"/>
            <w:left w:val="none" w:sz="0" w:space="0" w:color="auto"/>
            <w:bottom w:val="none" w:sz="0" w:space="0" w:color="auto"/>
            <w:right w:val="none" w:sz="0" w:space="0" w:color="auto"/>
          </w:divBdr>
        </w:div>
        <w:div w:id="1997222628">
          <w:marLeft w:val="0"/>
          <w:marRight w:val="0"/>
          <w:marTop w:val="0"/>
          <w:marBottom w:val="0"/>
          <w:divBdr>
            <w:top w:val="none" w:sz="0" w:space="0" w:color="auto"/>
            <w:left w:val="none" w:sz="0" w:space="0" w:color="auto"/>
            <w:bottom w:val="none" w:sz="0" w:space="0" w:color="auto"/>
            <w:right w:val="none" w:sz="0" w:space="0" w:color="auto"/>
          </w:divBdr>
        </w:div>
        <w:div w:id="2080248849">
          <w:marLeft w:val="0"/>
          <w:marRight w:val="0"/>
          <w:marTop w:val="0"/>
          <w:marBottom w:val="0"/>
          <w:divBdr>
            <w:top w:val="none" w:sz="0" w:space="0" w:color="auto"/>
            <w:left w:val="none" w:sz="0" w:space="0" w:color="auto"/>
            <w:bottom w:val="none" w:sz="0" w:space="0" w:color="auto"/>
            <w:right w:val="none" w:sz="0" w:space="0" w:color="auto"/>
          </w:divBdr>
        </w:div>
        <w:div w:id="2109619919">
          <w:marLeft w:val="0"/>
          <w:marRight w:val="0"/>
          <w:marTop w:val="0"/>
          <w:marBottom w:val="0"/>
          <w:divBdr>
            <w:top w:val="none" w:sz="0" w:space="0" w:color="auto"/>
            <w:left w:val="none" w:sz="0" w:space="0" w:color="auto"/>
            <w:bottom w:val="none" w:sz="0" w:space="0" w:color="auto"/>
            <w:right w:val="none" w:sz="0" w:space="0" w:color="auto"/>
          </w:divBdr>
        </w:div>
        <w:div w:id="2115781406">
          <w:marLeft w:val="0"/>
          <w:marRight w:val="0"/>
          <w:marTop w:val="0"/>
          <w:marBottom w:val="0"/>
          <w:divBdr>
            <w:top w:val="none" w:sz="0" w:space="0" w:color="auto"/>
            <w:left w:val="none" w:sz="0" w:space="0" w:color="auto"/>
            <w:bottom w:val="none" w:sz="0" w:space="0" w:color="auto"/>
            <w:right w:val="none" w:sz="0" w:space="0" w:color="auto"/>
          </w:divBdr>
        </w:div>
        <w:div w:id="2139032685">
          <w:marLeft w:val="0"/>
          <w:marRight w:val="0"/>
          <w:marTop w:val="0"/>
          <w:marBottom w:val="0"/>
          <w:divBdr>
            <w:top w:val="none" w:sz="0" w:space="0" w:color="auto"/>
            <w:left w:val="none" w:sz="0" w:space="0" w:color="auto"/>
            <w:bottom w:val="none" w:sz="0" w:space="0" w:color="auto"/>
            <w:right w:val="none" w:sz="0" w:space="0" w:color="auto"/>
          </w:divBdr>
        </w:div>
      </w:divsChild>
    </w:div>
    <w:div w:id="474416314">
      <w:bodyDiv w:val="1"/>
      <w:marLeft w:val="0"/>
      <w:marRight w:val="0"/>
      <w:marTop w:val="0"/>
      <w:marBottom w:val="0"/>
      <w:divBdr>
        <w:top w:val="none" w:sz="0" w:space="0" w:color="auto"/>
        <w:left w:val="none" w:sz="0" w:space="0" w:color="auto"/>
        <w:bottom w:val="none" w:sz="0" w:space="0" w:color="auto"/>
        <w:right w:val="none" w:sz="0" w:space="0" w:color="auto"/>
      </w:divBdr>
    </w:div>
    <w:div w:id="554970881">
      <w:bodyDiv w:val="1"/>
      <w:marLeft w:val="0"/>
      <w:marRight w:val="0"/>
      <w:marTop w:val="0"/>
      <w:marBottom w:val="0"/>
      <w:divBdr>
        <w:top w:val="none" w:sz="0" w:space="0" w:color="auto"/>
        <w:left w:val="none" w:sz="0" w:space="0" w:color="auto"/>
        <w:bottom w:val="none" w:sz="0" w:space="0" w:color="auto"/>
        <w:right w:val="none" w:sz="0" w:space="0" w:color="auto"/>
      </w:divBdr>
    </w:div>
    <w:div w:id="1154029836">
      <w:bodyDiv w:val="1"/>
      <w:marLeft w:val="0"/>
      <w:marRight w:val="0"/>
      <w:marTop w:val="0"/>
      <w:marBottom w:val="0"/>
      <w:divBdr>
        <w:top w:val="none" w:sz="0" w:space="0" w:color="auto"/>
        <w:left w:val="none" w:sz="0" w:space="0" w:color="auto"/>
        <w:bottom w:val="none" w:sz="0" w:space="0" w:color="auto"/>
        <w:right w:val="none" w:sz="0" w:space="0" w:color="auto"/>
      </w:divBdr>
    </w:div>
    <w:div w:id="1715080828">
      <w:bodyDiv w:val="1"/>
      <w:marLeft w:val="0"/>
      <w:marRight w:val="0"/>
      <w:marTop w:val="0"/>
      <w:marBottom w:val="0"/>
      <w:divBdr>
        <w:top w:val="none" w:sz="0" w:space="0" w:color="auto"/>
        <w:left w:val="none" w:sz="0" w:space="0" w:color="auto"/>
        <w:bottom w:val="none" w:sz="0" w:space="0" w:color="auto"/>
        <w:right w:val="none" w:sz="0" w:space="0" w:color="auto"/>
      </w:divBdr>
      <w:divsChild>
        <w:div w:id="75790998">
          <w:marLeft w:val="0"/>
          <w:marRight w:val="0"/>
          <w:marTop w:val="0"/>
          <w:marBottom w:val="0"/>
          <w:divBdr>
            <w:top w:val="none" w:sz="0" w:space="0" w:color="auto"/>
            <w:left w:val="none" w:sz="0" w:space="0" w:color="auto"/>
            <w:bottom w:val="none" w:sz="0" w:space="0" w:color="auto"/>
            <w:right w:val="none" w:sz="0" w:space="0" w:color="auto"/>
          </w:divBdr>
        </w:div>
        <w:div w:id="179706996">
          <w:marLeft w:val="0"/>
          <w:marRight w:val="0"/>
          <w:marTop w:val="0"/>
          <w:marBottom w:val="0"/>
          <w:divBdr>
            <w:top w:val="none" w:sz="0" w:space="0" w:color="auto"/>
            <w:left w:val="none" w:sz="0" w:space="0" w:color="auto"/>
            <w:bottom w:val="none" w:sz="0" w:space="0" w:color="auto"/>
            <w:right w:val="none" w:sz="0" w:space="0" w:color="auto"/>
          </w:divBdr>
        </w:div>
        <w:div w:id="241839276">
          <w:marLeft w:val="0"/>
          <w:marRight w:val="0"/>
          <w:marTop w:val="0"/>
          <w:marBottom w:val="0"/>
          <w:divBdr>
            <w:top w:val="none" w:sz="0" w:space="0" w:color="auto"/>
            <w:left w:val="none" w:sz="0" w:space="0" w:color="auto"/>
            <w:bottom w:val="none" w:sz="0" w:space="0" w:color="auto"/>
            <w:right w:val="none" w:sz="0" w:space="0" w:color="auto"/>
          </w:divBdr>
        </w:div>
        <w:div w:id="283580670">
          <w:marLeft w:val="0"/>
          <w:marRight w:val="0"/>
          <w:marTop w:val="0"/>
          <w:marBottom w:val="0"/>
          <w:divBdr>
            <w:top w:val="none" w:sz="0" w:space="0" w:color="auto"/>
            <w:left w:val="none" w:sz="0" w:space="0" w:color="auto"/>
            <w:bottom w:val="none" w:sz="0" w:space="0" w:color="auto"/>
            <w:right w:val="none" w:sz="0" w:space="0" w:color="auto"/>
          </w:divBdr>
        </w:div>
        <w:div w:id="333344212">
          <w:marLeft w:val="0"/>
          <w:marRight w:val="0"/>
          <w:marTop w:val="0"/>
          <w:marBottom w:val="0"/>
          <w:divBdr>
            <w:top w:val="none" w:sz="0" w:space="0" w:color="auto"/>
            <w:left w:val="none" w:sz="0" w:space="0" w:color="auto"/>
            <w:bottom w:val="none" w:sz="0" w:space="0" w:color="auto"/>
            <w:right w:val="none" w:sz="0" w:space="0" w:color="auto"/>
          </w:divBdr>
        </w:div>
        <w:div w:id="336731989">
          <w:marLeft w:val="0"/>
          <w:marRight w:val="0"/>
          <w:marTop w:val="0"/>
          <w:marBottom w:val="0"/>
          <w:divBdr>
            <w:top w:val="none" w:sz="0" w:space="0" w:color="auto"/>
            <w:left w:val="none" w:sz="0" w:space="0" w:color="auto"/>
            <w:bottom w:val="none" w:sz="0" w:space="0" w:color="auto"/>
            <w:right w:val="none" w:sz="0" w:space="0" w:color="auto"/>
          </w:divBdr>
        </w:div>
        <w:div w:id="382490543">
          <w:marLeft w:val="0"/>
          <w:marRight w:val="0"/>
          <w:marTop w:val="0"/>
          <w:marBottom w:val="0"/>
          <w:divBdr>
            <w:top w:val="none" w:sz="0" w:space="0" w:color="auto"/>
            <w:left w:val="none" w:sz="0" w:space="0" w:color="auto"/>
            <w:bottom w:val="none" w:sz="0" w:space="0" w:color="auto"/>
            <w:right w:val="none" w:sz="0" w:space="0" w:color="auto"/>
          </w:divBdr>
        </w:div>
        <w:div w:id="428743526">
          <w:marLeft w:val="0"/>
          <w:marRight w:val="0"/>
          <w:marTop w:val="0"/>
          <w:marBottom w:val="0"/>
          <w:divBdr>
            <w:top w:val="none" w:sz="0" w:space="0" w:color="auto"/>
            <w:left w:val="none" w:sz="0" w:space="0" w:color="auto"/>
            <w:bottom w:val="none" w:sz="0" w:space="0" w:color="auto"/>
            <w:right w:val="none" w:sz="0" w:space="0" w:color="auto"/>
          </w:divBdr>
        </w:div>
        <w:div w:id="438067441">
          <w:marLeft w:val="0"/>
          <w:marRight w:val="0"/>
          <w:marTop w:val="0"/>
          <w:marBottom w:val="0"/>
          <w:divBdr>
            <w:top w:val="none" w:sz="0" w:space="0" w:color="auto"/>
            <w:left w:val="none" w:sz="0" w:space="0" w:color="auto"/>
            <w:bottom w:val="none" w:sz="0" w:space="0" w:color="auto"/>
            <w:right w:val="none" w:sz="0" w:space="0" w:color="auto"/>
          </w:divBdr>
        </w:div>
        <w:div w:id="563377696">
          <w:marLeft w:val="0"/>
          <w:marRight w:val="0"/>
          <w:marTop w:val="0"/>
          <w:marBottom w:val="0"/>
          <w:divBdr>
            <w:top w:val="none" w:sz="0" w:space="0" w:color="auto"/>
            <w:left w:val="none" w:sz="0" w:space="0" w:color="auto"/>
            <w:bottom w:val="none" w:sz="0" w:space="0" w:color="auto"/>
            <w:right w:val="none" w:sz="0" w:space="0" w:color="auto"/>
          </w:divBdr>
        </w:div>
        <w:div w:id="690107345">
          <w:marLeft w:val="0"/>
          <w:marRight w:val="0"/>
          <w:marTop w:val="0"/>
          <w:marBottom w:val="0"/>
          <w:divBdr>
            <w:top w:val="none" w:sz="0" w:space="0" w:color="auto"/>
            <w:left w:val="none" w:sz="0" w:space="0" w:color="auto"/>
            <w:bottom w:val="none" w:sz="0" w:space="0" w:color="auto"/>
            <w:right w:val="none" w:sz="0" w:space="0" w:color="auto"/>
          </w:divBdr>
        </w:div>
        <w:div w:id="709771270">
          <w:marLeft w:val="0"/>
          <w:marRight w:val="0"/>
          <w:marTop w:val="0"/>
          <w:marBottom w:val="0"/>
          <w:divBdr>
            <w:top w:val="none" w:sz="0" w:space="0" w:color="auto"/>
            <w:left w:val="none" w:sz="0" w:space="0" w:color="auto"/>
            <w:bottom w:val="none" w:sz="0" w:space="0" w:color="auto"/>
            <w:right w:val="none" w:sz="0" w:space="0" w:color="auto"/>
          </w:divBdr>
        </w:div>
        <w:div w:id="885873849">
          <w:marLeft w:val="0"/>
          <w:marRight w:val="0"/>
          <w:marTop w:val="0"/>
          <w:marBottom w:val="0"/>
          <w:divBdr>
            <w:top w:val="none" w:sz="0" w:space="0" w:color="auto"/>
            <w:left w:val="none" w:sz="0" w:space="0" w:color="auto"/>
            <w:bottom w:val="none" w:sz="0" w:space="0" w:color="auto"/>
            <w:right w:val="none" w:sz="0" w:space="0" w:color="auto"/>
          </w:divBdr>
        </w:div>
        <w:div w:id="909117946">
          <w:marLeft w:val="0"/>
          <w:marRight w:val="0"/>
          <w:marTop w:val="0"/>
          <w:marBottom w:val="0"/>
          <w:divBdr>
            <w:top w:val="none" w:sz="0" w:space="0" w:color="auto"/>
            <w:left w:val="none" w:sz="0" w:space="0" w:color="auto"/>
            <w:bottom w:val="none" w:sz="0" w:space="0" w:color="auto"/>
            <w:right w:val="none" w:sz="0" w:space="0" w:color="auto"/>
          </w:divBdr>
        </w:div>
        <w:div w:id="915701592">
          <w:marLeft w:val="0"/>
          <w:marRight w:val="0"/>
          <w:marTop w:val="0"/>
          <w:marBottom w:val="0"/>
          <w:divBdr>
            <w:top w:val="none" w:sz="0" w:space="0" w:color="auto"/>
            <w:left w:val="none" w:sz="0" w:space="0" w:color="auto"/>
            <w:bottom w:val="none" w:sz="0" w:space="0" w:color="auto"/>
            <w:right w:val="none" w:sz="0" w:space="0" w:color="auto"/>
          </w:divBdr>
        </w:div>
        <w:div w:id="941424817">
          <w:marLeft w:val="0"/>
          <w:marRight w:val="0"/>
          <w:marTop w:val="0"/>
          <w:marBottom w:val="0"/>
          <w:divBdr>
            <w:top w:val="none" w:sz="0" w:space="0" w:color="auto"/>
            <w:left w:val="none" w:sz="0" w:space="0" w:color="auto"/>
            <w:bottom w:val="none" w:sz="0" w:space="0" w:color="auto"/>
            <w:right w:val="none" w:sz="0" w:space="0" w:color="auto"/>
          </w:divBdr>
        </w:div>
        <w:div w:id="1113668726">
          <w:marLeft w:val="0"/>
          <w:marRight w:val="0"/>
          <w:marTop w:val="0"/>
          <w:marBottom w:val="0"/>
          <w:divBdr>
            <w:top w:val="none" w:sz="0" w:space="0" w:color="auto"/>
            <w:left w:val="none" w:sz="0" w:space="0" w:color="auto"/>
            <w:bottom w:val="none" w:sz="0" w:space="0" w:color="auto"/>
            <w:right w:val="none" w:sz="0" w:space="0" w:color="auto"/>
          </w:divBdr>
        </w:div>
        <w:div w:id="1114255517">
          <w:marLeft w:val="0"/>
          <w:marRight w:val="0"/>
          <w:marTop w:val="0"/>
          <w:marBottom w:val="0"/>
          <w:divBdr>
            <w:top w:val="none" w:sz="0" w:space="0" w:color="auto"/>
            <w:left w:val="none" w:sz="0" w:space="0" w:color="auto"/>
            <w:bottom w:val="none" w:sz="0" w:space="0" w:color="auto"/>
            <w:right w:val="none" w:sz="0" w:space="0" w:color="auto"/>
          </w:divBdr>
        </w:div>
        <w:div w:id="1119378023">
          <w:marLeft w:val="0"/>
          <w:marRight w:val="0"/>
          <w:marTop w:val="0"/>
          <w:marBottom w:val="0"/>
          <w:divBdr>
            <w:top w:val="none" w:sz="0" w:space="0" w:color="auto"/>
            <w:left w:val="none" w:sz="0" w:space="0" w:color="auto"/>
            <w:bottom w:val="none" w:sz="0" w:space="0" w:color="auto"/>
            <w:right w:val="none" w:sz="0" w:space="0" w:color="auto"/>
          </w:divBdr>
        </w:div>
        <w:div w:id="1152209391">
          <w:marLeft w:val="0"/>
          <w:marRight w:val="0"/>
          <w:marTop w:val="0"/>
          <w:marBottom w:val="0"/>
          <w:divBdr>
            <w:top w:val="none" w:sz="0" w:space="0" w:color="auto"/>
            <w:left w:val="none" w:sz="0" w:space="0" w:color="auto"/>
            <w:bottom w:val="none" w:sz="0" w:space="0" w:color="auto"/>
            <w:right w:val="none" w:sz="0" w:space="0" w:color="auto"/>
          </w:divBdr>
        </w:div>
        <w:div w:id="1218320793">
          <w:marLeft w:val="0"/>
          <w:marRight w:val="0"/>
          <w:marTop w:val="0"/>
          <w:marBottom w:val="0"/>
          <w:divBdr>
            <w:top w:val="none" w:sz="0" w:space="0" w:color="auto"/>
            <w:left w:val="none" w:sz="0" w:space="0" w:color="auto"/>
            <w:bottom w:val="none" w:sz="0" w:space="0" w:color="auto"/>
            <w:right w:val="none" w:sz="0" w:space="0" w:color="auto"/>
          </w:divBdr>
        </w:div>
        <w:div w:id="1222211488">
          <w:marLeft w:val="0"/>
          <w:marRight w:val="0"/>
          <w:marTop w:val="0"/>
          <w:marBottom w:val="0"/>
          <w:divBdr>
            <w:top w:val="none" w:sz="0" w:space="0" w:color="auto"/>
            <w:left w:val="none" w:sz="0" w:space="0" w:color="auto"/>
            <w:bottom w:val="none" w:sz="0" w:space="0" w:color="auto"/>
            <w:right w:val="none" w:sz="0" w:space="0" w:color="auto"/>
          </w:divBdr>
        </w:div>
        <w:div w:id="1458328985">
          <w:marLeft w:val="0"/>
          <w:marRight w:val="0"/>
          <w:marTop w:val="0"/>
          <w:marBottom w:val="0"/>
          <w:divBdr>
            <w:top w:val="none" w:sz="0" w:space="0" w:color="auto"/>
            <w:left w:val="none" w:sz="0" w:space="0" w:color="auto"/>
            <w:bottom w:val="none" w:sz="0" w:space="0" w:color="auto"/>
            <w:right w:val="none" w:sz="0" w:space="0" w:color="auto"/>
          </w:divBdr>
        </w:div>
        <w:div w:id="1475679980">
          <w:marLeft w:val="0"/>
          <w:marRight w:val="0"/>
          <w:marTop w:val="0"/>
          <w:marBottom w:val="0"/>
          <w:divBdr>
            <w:top w:val="none" w:sz="0" w:space="0" w:color="auto"/>
            <w:left w:val="none" w:sz="0" w:space="0" w:color="auto"/>
            <w:bottom w:val="none" w:sz="0" w:space="0" w:color="auto"/>
            <w:right w:val="none" w:sz="0" w:space="0" w:color="auto"/>
          </w:divBdr>
        </w:div>
        <w:div w:id="1499542653">
          <w:marLeft w:val="0"/>
          <w:marRight w:val="0"/>
          <w:marTop w:val="0"/>
          <w:marBottom w:val="0"/>
          <w:divBdr>
            <w:top w:val="none" w:sz="0" w:space="0" w:color="auto"/>
            <w:left w:val="none" w:sz="0" w:space="0" w:color="auto"/>
            <w:bottom w:val="none" w:sz="0" w:space="0" w:color="auto"/>
            <w:right w:val="none" w:sz="0" w:space="0" w:color="auto"/>
          </w:divBdr>
        </w:div>
        <w:div w:id="1722246133">
          <w:marLeft w:val="0"/>
          <w:marRight w:val="0"/>
          <w:marTop w:val="0"/>
          <w:marBottom w:val="0"/>
          <w:divBdr>
            <w:top w:val="none" w:sz="0" w:space="0" w:color="auto"/>
            <w:left w:val="none" w:sz="0" w:space="0" w:color="auto"/>
            <w:bottom w:val="none" w:sz="0" w:space="0" w:color="auto"/>
            <w:right w:val="none" w:sz="0" w:space="0" w:color="auto"/>
          </w:divBdr>
        </w:div>
        <w:div w:id="1823421166">
          <w:marLeft w:val="0"/>
          <w:marRight w:val="0"/>
          <w:marTop w:val="0"/>
          <w:marBottom w:val="0"/>
          <w:divBdr>
            <w:top w:val="none" w:sz="0" w:space="0" w:color="auto"/>
            <w:left w:val="none" w:sz="0" w:space="0" w:color="auto"/>
            <w:bottom w:val="none" w:sz="0" w:space="0" w:color="auto"/>
            <w:right w:val="none" w:sz="0" w:space="0" w:color="auto"/>
          </w:divBdr>
        </w:div>
        <w:div w:id="1868909226">
          <w:marLeft w:val="0"/>
          <w:marRight w:val="0"/>
          <w:marTop w:val="0"/>
          <w:marBottom w:val="0"/>
          <w:divBdr>
            <w:top w:val="none" w:sz="0" w:space="0" w:color="auto"/>
            <w:left w:val="none" w:sz="0" w:space="0" w:color="auto"/>
            <w:bottom w:val="none" w:sz="0" w:space="0" w:color="auto"/>
            <w:right w:val="none" w:sz="0" w:space="0" w:color="auto"/>
          </w:divBdr>
        </w:div>
        <w:div w:id="1891530698">
          <w:marLeft w:val="0"/>
          <w:marRight w:val="0"/>
          <w:marTop w:val="0"/>
          <w:marBottom w:val="0"/>
          <w:divBdr>
            <w:top w:val="none" w:sz="0" w:space="0" w:color="auto"/>
            <w:left w:val="none" w:sz="0" w:space="0" w:color="auto"/>
            <w:bottom w:val="none" w:sz="0" w:space="0" w:color="auto"/>
            <w:right w:val="none" w:sz="0" w:space="0" w:color="auto"/>
          </w:divBdr>
        </w:div>
        <w:div w:id="1938052816">
          <w:marLeft w:val="0"/>
          <w:marRight w:val="0"/>
          <w:marTop w:val="0"/>
          <w:marBottom w:val="0"/>
          <w:divBdr>
            <w:top w:val="none" w:sz="0" w:space="0" w:color="auto"/>
            <w:left w:val="none" w:sz="0" w:space="0" w:color="auto"/>
            <w:bottom w:val="none" w:sz="0" w:space="0" w:color="auto"/>
            <w:right w:val="none" w:sz="0" w:space="0" w:color="auto"/>
          </w:divBdr>
        </w:div>
        <w:div w:id="1950041673">
          <w:marLeft w:val="0"/>
          <w:marRight w:val="0"/>
          <w:marTop w:val="0"/>
          <w:marBottom w:val="0"/>
          <w:divBdr>
            <w:top w:val="none" w:sz="0" w:space="0" w:color="auto"/>
            <w:left w:val="none" w:sz="0" w:space="0" w:color="auto"/>
            <w:bottom w:val="none" w:sz="0" w:space="0" w:color="auto"/>
            <w:right w:val="none" w:sz="0" w:space="0" w:color="auto"/>
          </w:divBdr>
        </w:div>
        <w:div w:id="1975214241">
          <w:marLeft w:val="0"/>
          <w:marRight w:val="0"/>
          <w:marTop w:val="0"/>
          <w:marBottom w:val="0"/>
          <w:divBdr>
            <w:top w:val="none" w:sz="0" w:space="0" w:color="auto"/>
            <w:left w:val="none" w:sz="0" w:space="0" w:color="auto"/>
            <w:bottom w:val="none" w:sz="0" w:space="0" w:color="auto"/>
            <w:right w:val="none" w:sz="0" w:space="0" w:color="auto"/>
          </w:divBdr>
        </w:div>
        <w:div w:id="1993212871">
          <w:marLeft w:val="0"/>
          <w:marRight w:val="0"/>
          <w:marTop w:val="0"/>
          <w:marBottom w:val="0"/>
          <w:divBdr>
            <w:top w:val="none" w:sz="0" w:space="0" w:color="auto"/>
            <w:left w:val="none" w:sz="0" w:space="0" w:color="auto"/>
            <w:bottom w:val="none" w:sz="0" w:space="0" w:color="auto"/>
            <w:right w:val="none" w:sz="0" w:space="0" w:color="auto"/>
          </w:divBdr>
        </w:div>
        <w:div w:id="2042588372">
          <w:marLeft w:val="0"/>
          <w:marRight w:val="0"/>
          <w:marTop w:val="0"/>
          <w:marBottom w:val="0"/>
          <w:divBdr>
            <w:top w:val="none" w:sz="0" w:space="0" w:color="auto"/>
            <w:left w:val="none" w:sz="0" w:space="0" w:color="auto"/>
            <w:bottom w:val="none" w:sz="0" w:space="0" w:color="auto"/>
            <w:right w:val="none" w:sz="0" w:space="0" w:color="auto"/>
          </w:divBdr>
        </w:div>
        <w:div w:id="212646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krebsinfo.de/servis/soezluek/index_tur.html?selected=S" TargetMode="External"/><Relationship Id="rId13" Type="http://schemas.openxmlformats.org/officeDocument/2006/relationships/hyperlink" Target="https://www.kinderkrebsinfo.de/servis/soezluek/index_tur.html?selected=U" TargetMode="External"/><Relationship Id="rId18" Type="http://schemas.openxmlformats.org/officeDocument/2006/relationships/hyperlink" Target="https://www.kinderkrebsinfo.de/servis/soezluek/index_tur.html?selected=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inderkrebsinfo.de/servis/soezluek/index_tur.html?selected=S" TargetMode="External"/><Relationship Id="rId12" Type="http://schemas.openxmlformats.org/officeDocument/2006/relationships/hyperlink" Target="https://www.kinderkrebsinfo.de/servis/soezluek/index_tur.html?selected=M" TargetMode="External"/><Relationship Id="rId17" Type="http://schemas.openxmlformats.org/officeDocument/2006/relationships/hyperlink" Target="https://www.kinderkrebsinfo.de/servis/soezluek/index_tur.html?selected=M" TargetMode="External"/><Relationship Id="rId2" Type="http://schemas.openxmlformats.org/officeDocument/2006/relationships/styles" Target="styles.xml"/><Relationship Id="rId16" Type="http://schemas.openxmlformats.org/officeDocument/2006/relationships/hyperlink" Target="https://www.kinderkrebsinfo.de/servis/soezluek/index_tur.html?selected=R" TargetMode="External"/><Relationship Id="rId20" Type="http://schemas.openxmlformats.org/officeDocument/2006/relationships/hyperlink" Target="https://www.kinderkrebsinfo.de/servis/soezluek/index_tur.html?selecte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derkrebsinfo.de/servis/soezluek/index_tur.html?selected=K" TargetMode="External"/><Relationship Id="rId5" Type="http://schemas.openxmlformats.org/officeDocument/2006/relationships/footnotes" Target="footnotes.xml"/><Relationship Id="rId15" Type="http://schemas.openxmlformats.org/officeDocument/2006/relationships/hyperlink" Target="https://www.kinderkrebsinfo.de/servis/soezluek/index_tur.html?selected=M" TargetMode="External"/><Relationship Id="rId23" Type="http://schemas.openxmlformats.org/officeDocument/2006/relationships/theme" Target="theme/theme1.xml"/><Relationship Id="rId10" Type="http://schemas.openxmlformats.org/officeDocument/2006/relationships/hyperlink" Target="https://www.kinderkrebsinfo.de/servis/soezluek/index_tur.html?selected=L" TargetMode="External"/><Relationship Id="rId19" Type="http://schemas.openxmlformats.org/officeDocument/2006/relationships/hyperlink" Target="https://www.kinderkrebsinfo.de/servis/soezluek/index_tur.html?selected=O" TargetMode="External"/><Relationship Id="rId4" Type="http://schemas.openxmlformats.org/officeDocument/2006/relationships/webSettings" Target="webSettings.xml"/><Relationship Id="rId9" Type="http://schemas.openxmlformats.org/officeDocument/2006/relationships/hyperlink" Target="https://www.kinderkrebsinfo.de/servis/soezluek/index_tur.html?selected=B" TargetMode="External"/><Relationship Id="rId14" Type="http://schemas.openxmlformats.org/officeDocument/2006/relationships/hyperlink" Target="https://www.kinderkrebsinfo.de/servis/soezluek/index_tur.html?selected=T"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2216</Words>
  <Characters>12635</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 Turk</dc:creator>
  <cp:lastModifiedBy>The Turk's</cp:lastModifiedBy>
  <cp:revision>7</cp:revision>
  <dcterms:created xsi:type="dcterms:W3CDTF">2018-02-19T13:40:00Z</dcterms:created>
  <dcterms:modified xsi:type="dcterms:W3CDTF">2018-03-25T06:07:00Z</dcterms:modified>
</cp:coreProperties>
</file>